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D0BDE" w14:textId="54F81DDD" w:rsidR="00DE53F0" w:rsidRDefault="004919C5">
      <w:pPr>
        <w:rPr>
          <w:rFonts w:ascii="Arial Narrow" w:eastAsia="Arial Narrow" w:hAnsi="Arial Narrow" w:cs="Arial Narrow"/>
          <w:sz w:val="72"/>
          <w:szCs w:val="72"/>
        </w:rPr>
      </w:pPr>
      <w:bookmarkStart w:id="0" w:name="_GoBack"/>
      <w:bookmarkEnd w:id="0"/>
      <w:r>
        <w:rPr>
          <w:noProof/>
          <w:lang w:val="en-GB"/>
        </w:rPr>
        <w:drawing>
          <wp:anchor distT="0" distB="0" distL="114300" distR="114300" simplePos="0" relativeHeight="251658240" behindDoc="0" locked="0" layoutInCell="1" hidden="0" allowOverlap="1" wp14:anchorId="0C76044C" wp14:editId="62C7E979">
            <wp:simplePos x="0" y="0"/>
            <wp:positionH relativeFrom="leftMargin">
              <wp:posOffset>935355</wp:posOffset>
            </wp:positionH>
            <wp:positionV relativeFrom="page">
              <wp:posOffset>424926</wp:posOffset>
            </wp:positionV>
            <wp:extent cx="5953760" cy="3732530"/>
            <wp:effectExtent l="0" t="0" r="2540" b="127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5953760" cy="3732530"/>
                    </a:xfrm>
                    <a:prstGeom prst="rect">
                      <a:avLst/>
                    </a:prstGeom>
                    <a:ln/>
                  </pic:spPr>
                </pic:pic>
              </a:graphicData>
            </a:graphic>
          </wp:anchor>
        </w:drawing>
      </w:r>
      <w:r w:rsidR="00173EE7">
        <w:rPr>
          <w:noProof/>
          <w:lang w:val="en-GB"/>
        </w:rPr>
        <mc:AlternateContent>
          <mc:Choice Requires="wps">
            <w:drawing>
              <wp:anchor distT="45720" distB="45720" distL="114300" distR="114300" simplePos="0" relativeHeight="251662336" behindDoc="0" locked="0" layoutInCell="1" hidden="0" allowOverlap="1" wp14:anchorId="136D58D1" wp14:editId="1BD96C41">
                <wp:simplePos x="0" y="0"/>
                <wp:positionH relativeFrom="leftMargin">
                  <wp:posOffset>-5510846</wp:posOffset>
                </wp:positionH>
                <wp:positionV relativeFrom="page">
                  <wp:align>bottom</wp:align>
                </wp:positionV>
                <wp:extent cx="4108450" cy="1070610"/>
                <wp:effectExtent l="0" t="0" r="0" b="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3296538" y="3249458"/>
                          <a:ext cx="4098925" cy="1061085"/>
                        </a:xfrm>
                        <a:prstGeom prst="rect">
                          <a:avLst/>
                        </a:prstGeom>
                        <a:noFill/>
                        <a:ln>
                          <a:noFill/>
                        </a:ln>
                      </wps:spPr>
                      <wps:txbx>
                        <w:txbxContent>
                          <w:p w14:paraId="2139C70E" w14:textId="77777777" w:rsidR="00DE53F0" w:rsidRDefault="00DE53F0">
                            <w:pPr>
                              <w:textDirection w:val="btLr"/>
                            </w:pPr>
                          </w:p>
                          <w:p w14:paraId="409616F6" w14:textId="77777777" w:rsidR="00DE53F0" w:rsidRDefault="00DE53F0">
                            <w:pPr>
                              <w:textDirection w:val="btLr"/>
                            </w:pPr>
                          </w:p>
                          <w:p w14:paraId="58FBC205" w14:textId="77777777" w:rsidR="00DE53F0" w:rsidRDefault="00DE53F0">
                            <w:pPr>
                              <w:textDirection w:val="btLr"/>
                            </w:pP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36D58D1" id="Rectangle 1" o:spid="_x0000_s1026" style="position:absolute;margin-left:-433.9pt;margin-top:0;width:323.5pt;height:84.3pt;z-index:251662336;visibility:visible;mso-wrap-style:square;mso-wrap-distance-left:9pt;mso-wrap-distance-top:3.6pt;mso-wrap-distance-right:9pt;mso-wrap-distance-bottom:3.6pt;mso-position-horizontal:absolute;mso-position-horizontal-relative:left-margin-area;mso-position-vertical:bottom;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" filled="f" stroked="f">
                <v:textbox inset="2.53958mm,1.2694mm,2.53958mm,1.2694mm">
                  <w:txbxContent>
                    <w:p w14:paraId="2139C70E" w14:textId="77777777" w:rsidR="00DE53F0" w:rsidRDefault="00DE53F0">
                      <w:pPr>
                        <w:textDirection w:val="btLr"/>
                      </w:pPr>
                    </w:p>
                    <w:p w14:paraId="409616F6" w14:textId="77777777" w:rsidR="00DE53F0" w:rsidRDefault="00DE53F0">
                      <w:pPr>
                        <w:textDirection w:val="btLr"/>
                      </w:pPr>
                    </w:p>
                    <w:p w14:paraId="58FBC205" w14:textId="77777777" w:rsidR="00DE53F0" w:rsidRDefault="00DE53F0">
                      <w:pPr>
                        <w:textDirection w:val="btLr"/>
                      </w:pPr>
                    </w:p>
                  </w:txbxContent>
                </v:textbox>
                <w10:wrap type="square" anchorx="margin" anchory="page"/>
              </v:rect>
            </w:pict>
          </mc:Fallback>
        </mc:AlternateContent>
      </w:r>
      <w:r w:rsidR="00173EE7">
        <w:rPr>
          <w:noProof/>
          <w:lang w:val="en-GB"/>
        </w:rPr>
        <mc:AlternateContent>
          <mc:Choice Requires="wps">
            <w:drawing>
              <wp:anchor distT="0" distB="0" distL="114300" distR="114300" simplePos="0" relativeHeight="251664384" behindDoc="0" locked="0" layoutInCell="1" hidden="0" allowOverlap="1" wp14:anchorId="0A305000" wp14:editId="5664A7EE">
                <wp:simplePos x="0" y="0"/>
                <wp:positionH relativeFrom="column">
                  <wp:posOffset>-7518399</wp:posOffset>
                </wp:positionH>
                <wp:positionV relativeFrom="paragraph">
                  <wp:posOffset>2197100</wp:posOffset>
                </wp:positionV>
                <wp:extent cx="4826635" cy="1087755"/>
                <wp:effectExtent l="0" t="0" r="0" b="0"/>
                <wp:wrapNone/>
                <wp:docPr id="2" name="Rectangle 2"/>
                <wp:cNvGraphicFramePr/>
                <a:graphic xmlns:a="http://schemas.openxmlformats.org/drawingml/2006/main">
                  <a:graphicData uri="http://schemas.microsoft.com/office/word/2010/wordprocessingShape">
                    <wps:wsp>
                      <wps:cNvSpPr/>
                      <wps:spPr>
                        <a:xfrm>
                          <a:off x="2938977" y="3242473"/>
                          <a:ext cx="4814047" cy="1075055"/>
                        </a:xfrm>
                        <a:prstGeom prst="rect">
                          <a:avLst/>
                        </a:prstGeom>
                        <a:solidFill>
                          <a:srgbClr val="FFFFFF"/>
                        </a:solidFill>
                        <a:ln w="12700" cap="flat" cmpd="sng">
                          <a:solidFill>
                            <a:srgbClr val="C00000"/>
                          </a:solidFill>
                          <a:prstDash val="solid"/>
                          <a:miter lim="800000"/>
                          <a:headEnd type="none" w="sm" len="sm"/>
                          <a:tailEnd type="none" w="sm" len="sm"/>
                        </a:ln>
                      </wps:spPr>
                      <wps:txbx>
                        <w:txbxContent>
                          <w:p w14:paraId="11C637CF" w14:textId="77777777" w:rsidR="00DE53F0" w:rsidRDefault="00173EE7">
                            <w:pPr>
                              <w:textDirection w:val="btLr"/>
                            </w:pPr>
                            <w:proofErr w:type="spellStart"/>
                            <w:r>
                              <w:rPr>
                                <w:rFonts w:ascii="Times New Roman" w:eastAsia="Times New Roman" w:hAnsi="Times New Roman" w:cs="Times New Roman"/>
                                <w:b/>
                                <w:color w:val="000000"/>
                                <w:sz w:val="28"/>
                              </w:rPr>
                              <w:t>sSigned</w:t>
                            </w:r>
                            <w:proofErr w:type="spellEnd"/>
                            <w:r>
                              <w:rPr>
                                <w:rFonts w:ascii="Times New Roman" w:eastAsia="Times New Roman" w:hAnsi="Times New Roman" w:cs="Times New Roman"/>
                                <w:b/>
                                <w:color w:val="000000"/>
                                <w:sz w:val="28"/>
                              </w:rPr>
                              <w:t xml:space="preserve">: Signed: </w:t>
                            </w:r>
                          </w:p>
                          <w:p w14:paraId="7C57C98D" w14:textId="77777777" w:rsidR="00DE53F0" w:rsidRDefault="00173EE7">
                            <w:pPr>
                              <w:textDirection w:val="btLr"/>
                            </w:pPr>
                            <w:r>
                              <w:rPr>
                                <w:rFonts w:ascii="Times New Roman" w:eastAsia="Times New Roman" w:hAnsi="Times New Roman" w:cs="Times New Roman"/>
                                <w:b/>
                                <w:color w:val="000000"/>
                                <w:sz w:val="28"/>
                              </w:rPr>
                              <w:t>Date approved:</w:t>
                            </w:r>
                          </w:p>
                          <w:p w14:paraId="4EDC1FC1" w14:textId="77777777" w:rsidR="00DE53F0" w:rsidRDefault="00173EE7">
                            <w:pPr>
                              <w:textDirection w:val="btLr"/>
                            </w:pPr>
                            <w:r>
                              <w:rPr>
                                <w:rFonts w:ascii="Times New Roman" w:eastAsia="Times New Roman" w:hAnsi="Times New Roman" w:cs="Times New Roman"/>
                                <w:b/>
                                <w:color w:val="000000"/>
                                <w:sz w:val="28"/>
                              </w:rPr>
                              <w:t>Date of review:</w:t>
                            </w:r>
                          </w:p>
                          <w:p w14:paraId="6DBB20ED" w14:textId="77777777" w:rsidR="00DE53F0" w:rsidRDefault="00DE53F0">
                            <w:pPr>
                              <w:textDirection w:val="btLr"/>
                            </w:pPr>
                          </w:p>
                          <w:p w14:paraId="3EEB20EE" w14:textId="77777777" w:rsidR="00DE53F0" w:rsidRDefault="00173EE7">
                            <w:pPr>
                              <w:textDirection w:val="btLr"/>
                            </w:pPr>
                            <w:r>
                              <w:rPr>
                                <w:rFonts w:ascii="Times New Roman" w:eastAsia="Times New Roman" w:hAnsi="Times New Roman" w:cs="Times New Roman"/>
                                <w:b/>
                                <w:color w:val="000000"/>
                                <w:sz w:val="28"/>
                              </w:rPr>
                              <w:t>Date approved:</w:t>
                            </w:r>
                          </w:p>
                          <w:p w14:paraId="5D5B159D" w14:textId="77777777" w:rsidR="00DE53F0" w:rsidRDefault="00173EE7">
                            <w:pPr>
                              <w:textDirection w:val="btLr"/>
                            </w:pPr>
                            <w:r>
                              <w:rPr>
                                <w:rFonts w:ascii="Times New Roman" w:eastAsia="Times New Roman" w:hAnsi="Times New Roman" w:cs="Times New Roman"/>
                                <w:b/>
                                <w:color w:val="000000"/>
                                <w:sz w:val="28"/>
                              </w:rPr>
                              <w:t>Date of review:</w:t>
                            </w:r>
                          </w:p>
                          <w:p w14:paraId="0A5908FF" w14:textId="77777777" w:rsidR="00DE53F0" w:rsidRDefault="00173EE7">
                            <w:pPr>
                              <w:textDirection w:val="btLr"/>
                            </w:pPr>
                            <w:r>
                              <w:rPr>
                                <w:rFonts w:ascii="Times New Roman" w:eastAsia="Times New Roman" w:hAnsi="Times New Roman" w:cs="Times New Roman"/>
                                <w:b/>
                                <w:color w:val="000000"/>
                                <w:sz w:val="28"/>
                              </w:rPr>
                              <w:t xml:space="preserve">Signed: </w:t>
                            </w:r>
                          </w:p>
                          <w:p w14:paraId="14BAD3C4" w14:textId="77777777" w:rsidR="00DE53F0" w:rsidRDefault="00173EE7">
                            <w:pPr>
                              <w:textDirection w:val="btLr"/>
                            </w:pPr>
                            <w:r>
                              <w:rPr>
                                <w:rFonts w:ascii="Times New Roman" w:eastAsia="Times New Roman" w:hAnsi="Times New Roman" w:cs="Times New Roman"/>
                                <w:b/>
                                <w:color w:val="000000"/>
                                <w:sz w:val="28"/>
                              </w:rPr>
                              <w:t>Date approved:</w:t>
                            </w:r>
                          </w:p>
                          <w:p w14:paraId="5E5AB15C" w14:textId="77777777" w:rsidR="00DE53F0" w:rsidRDefault="00173EE7">
                            <w:pPr>
                              <w:textDirection w:val="btLr"/>
                            </w:pPr>
                            <w:r>
                              <w:rPr>
                                <w:rFonts w:ascii="Times New Roman" w:eastAsia="Times New Roman" w:hAnsi="Times New Roman" w:cs="Times New Roman"/>
                                <w:b/>
                                <w:color w:val="000000"/>
                                <w:sz w:val="28"/>
                              </w:rPr>
                              <w:t>Date of review:</w:t>
                            </w:r>
                          </w:p>
                          <w:p w14:paraId="5853083D" w14:textId="77777777" w:rsidR="00DE53F0" w:rsidRDefault="00DE53F0">
                            <w:pPr>
                              <w:jc w:val="center"/>
                              <w:textDirection w:val="btLr"/>
                            </w:pPr>
                          </w:p>
                          <w:p w14:paraId="046FE2A2" w14:textId="77777777" w:rsidR="00DE53F0" w:rsidRDefault="00DE53F0">
                            <w:pPr>
                              <w:textDirection w:val="btLr"/>
                            </w:pPr>
                          </w:p>
                        </w:txbxContent>
                      </wps:txbx>
                      <wps:bodyPr spcFirstLastPara="1" wrap="square" lIns="91425" tIns="45700" rIns="91425" bIns="45700" anchor="ctr" anchorCtr="0">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A305000" id="Rectangle 2" o:spid="_x0000_s1027" style="position:absolute;margin-left:-592pt;margin-top:173pt;width:380.05pt;height:85.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" strokecolor="#c00000" strokeweight="1pt">
                <v:stroke startarrowwidth="narrow" startarrowlength="short" endarrowwidth="narrow" endarrowlength="short"/>
                <v:textbox inset="2.53958mm,1.2694mm,2.53958mm,1.2694mm">
                  <w:txbxContent>
                    <w:p w14:paraId="11C637CF" w14:textId="77777777" w:rsidR="00DE53F0" w:rsidRDefault="00173EE7">
                      <w:pPr>
                        <w:textDirection w:val="btLr"/>
                      </w:pPr>
                      <w:proofErr w:type="spellStart"/>
                      <w:r>
                        <w:rPr>
                          <w:rFonts w:ascii="Times New Roman" w:eastAsia="Times New Roman" w:hAnsi="Times New Roman" w:cs="Times New Roman"/>
                          <w:b/>
                          <w:color w:val="000000"/>
                          <w:sz w:val="28"/>
                        </w:rPr>
                        <w:t>sSigned</w:t>
                      </w:r>
                      <w:proofErr w:type="spellEnd"/>
                      <w:r>
                        <w:rPr>
                          <w:rFonts w:ascii="Times New Roman" w:eastAsia="Times New Roman" w:hAnsi="Times New Roman" w:cs="Times New Roman"/>
                          <w:b/>
                          <w:color w:val="000000"/>
                          <w:sz w:val="28"/>
                        </w:rPr>
                        <w:t xml:space="preserve">: Signed: </w:t>
                      </w:r>
                    </w:p>
                    <w:p w14:paraId="7C57C98D" w14:textId="77777777" w:rsidR="00DE53F0" w:rsidRDefault="00173EE7">
                      <w:pPr>
                        <w:textDirection w:val="btLr"/>
                      </w:pPr>
                      <w:r>
                        <w:rPr>
                          <w:rFonts w:ascii="Times New Roman" w:eastAsia="Times New Roman" w:hAnsi="Times New Roman" w:cs="Times New Roman"/>
                          <w:b/>
                          <w:color w:val="000000"/>
                          <w:sz w:val="28"/>
                        </w:rPr>
                        <w:t>Date approved:</w:t>
                      </w:r>
                    </w:p>
                    <w:p w14:paraId="4EDC1FC1" w14:textId="77777777" w:rsidR="00DE53F0" w:rsidRDefault="00173EE7">
                      <w:pPr>
                        <w:textDirection w:val="btLr"/>
                      </w:pPr>
                      <w:r>
                        <w:rPr>
                          <w:rFonts w:ascii="Times New Roman" w:eastAsia="Times New Roman" w:hAnsi="Times New Roman" w:cs="Times New Roman"/>
                          <w:b/>
                          <w:color w:val="000000"/>
                          <w:sz w:val="28"/>
                        </w:rPr>
                        <w:t>Date of review:</w:t>
                      </w:r>
                    </w:p>
                    <w:p w14:paraId="6DBB20ED" w14:textId="77777777" w:rsidR="00DE53F0" w:rsidRDefault="00DE53F0">
                      <w:pPr>
                        <w:textDirection w:val="btLr"/>
                      </w:pPr>
                    </w:p>
                    <w:p w14:paraId="3EEB20EE" w14:textId="77777777" w:rsidR="00DE53F0" w:rsidRDefault="00173EE7">
                      <w:pPr>
                        <w:textDirection w:val="btLr"/>
                      </w:pPr>
                      <w:r>
                        <w:rPr>
                          <w:rFonts w:ascii="Times New Roman" w:eastAsia="Times New Roman" w:hAnsi="Times New Roman" w:cs="Times New Roman"/>
                          <w:b/>
                          <w:color w:val="000000"/>
                          <w:sz w:val="28"/>
                        </w:rPr>
                        <w:t>Date approved:</w:t>
                      </w:r>
                    </w:p>
                    <w:p w14:paraId="5D5B159D" w14:textId="77777777" w:rsidR="00DE53F0" w:rsidRDefault="00173EE7">
                      <w:pPr>
                        <w:textDirection w:val="btLr"/>
                      </w:pPr>
                      <w:r>
                        <w:rPr>
                          <w:rFonts w:ascii="Times New Roman" w:eastAsia="Times New Roman" w:hAnsi="Times New Roman" w:cs="Times New Roman"/>
                          <w:b/>
                          <w:color w:val="000000"/>
                          <w:sz w:val="28"/>
                        </w:rPr>
                        <w:t>Date of review:</w:t>
                      </w:r>
                    </w:p>
                    <w:p w14:paraId="0A5908FF" w14:textId="77777777" w:rsidR="00DE53F0" w:rsidRDefault="00173EE7">
                      <w:pPr>
                        <w:textDirection w:val="btLr"/>
                      </w:pPr>
                      <w:r>
                        <w:rPr>
                          <w:rFonts w:ascii="Times New Roman" w:eastAsia="Times New Roman" w:hAnsi="Times New Roman" w:cs="Times New Roman"/>
                          <w:b/>
                          <w:color w:val="000000"/>
                          <w:sz w:val="28"/>
                        </w:rPr>
                        <w:t xml:space="preserve">Signed: </w:t>
                      </w:r>
                    </w:p>
                    <w:p w14:paraId="14BAD3C4" w14:textId="77777777" w:rsidR="00DE53F0" w:rsidRDefault="00173EE7">
                      <w:pPr>
                        <w:textDirection w:val="btLr"/>
                      </w:pPr>
                      <w:r>
                        <w:rPr>
                          <w:rFonts w:ascii="Times New Roman" w:eastAsia="Times New Roman" w:hAnsi="Times New Roman" w:cs="Times New Roman"/>
                          <w:b/>
                          <w:color w:val="000000"/>
                          <w:sz w:val="28"/>
                        </w:rPr>
                        <w:t>Date approved:</w:t>
                      </w:r>
                    </w:p>
                    <w:p w14:paraId="5E5AB15C" w14:textId="77777777" w:rsidR="00DE53F0" w:rsidRDefault="00173EE7">
                      <w:pPr>
                        <w:textDirection w:val="btLr"/>
                      </w:pPr>
                      <w:r>
                        <w:rPr>
                          <w:rFonts w:ascii="Times New Roman" w:eastAsia="Times New Roman" w:hAnsi="Times New Roman" w:cs="Times New Roman"/>
                          <w:b/>
                          <w:color w:val="000000"/>
                          <w:sz w:val="28"/>
                        </w:rPr>
                        <w:t>Date of review:</w:t>
                      </w:r>
                    </w:p>
                    <w:p w14:paraId="5853083D" w14:textId="77777777" w:rsidR="00DE53F0" w:rsidRDefault="00DE53F0">
                      <w:pPr>
                        <w:jc w:val="center"/>
                        <w:textDirection w:val="btLr"/>
                      </w:pPr>
                    </w:p>
                    <w:p w14:paraId="046FE2A2" w14:textId="77777777" w:rsidR="00DE53F0" w:rsidRDefault="00DE53F0">
                      <w:pPr>
                        <w:textDirection w:val="btLr"/>
                      </w:pPr>
                    </w:p>
                  </w:txbxContent>
                </v:textbox>
              </v:rect>
            </w:pict>
          </mc:Fallback>
        </mc:AlternateContent>
      </w:r>
    </w:p>
    <w:p w14:paraId="495D3012" w14:textId="111D4544" w:rsidR="00DE53F0" w:rsidRDefault="000607D0">
      <w:pPr>
        <w:rPr>
          <w:rFonts w:ascii="Montserrat" w:eastAsia="Montserrat" w:hAnsi="Montserrat" w:cs="Montserrat"/>
        </w:rPr>
      </w:pPr>
      <w:r>
        <w:rPr>
          <w:noProof/>
          <w:lang w:val="en-GB"/>
        </w:rPr>
        <mc:AlternateContent>
          <mc:Choice Requires="wps">
            <w:drawing>
              <wp:anchor distT="0" distB="0" distL="114300" distR="114300" simplePos="0" relativeHeight="251669504" behindDoc="0" locked="0" layoutInCell="1" hidden="0" allowOverlap="1" wp14:anchorId="28D7A57E" wp14:editId="359D2EE9">
                <wp:simplePos x="0" y="0"/>
                <wp:positionH relativeFrom="column">
                  <wp:posOffset>960267</wp:posOffset>
                </wp:positionH>
                <wp:positionV relativeFrom="paragraph">
                  <wp:posOffset>2969113</wp:posOffset>
                </wp:positionV>
                <wp:extent cx="5073161" cy="1216660"/>
                <wp:effectExtent l="0" t="0" r="6985" b="15240"/>
                <wp:wrapNone/>
                <wp:docPr id="7" name="Rectangle 7"/>
                <wp:cNvGraphicFramePr/>
                <a:graphic xmlns:a="http://schemas.openxmlformats.org/drawingml/2006/main">
                  <a:graphicData uri="http://schemas.microsoft.com/office/word/2010/wordprocessingShape">
                    <wps:wsp>
                      <wps:cNvSpPr/>
                      <wps:spPr>
                        <a:xfrm>
                          <a:off x="0" y="0"/>
                          <a:ext cx="5073161" cy="1216660"/>
                        </a:xfrm>
                        <a:prstGeom prst="rect">
                          <a:avLst/>
                        </a:prstGeom>
                        <a:solidFill>
                          <a:srgbClr val="FFFFFF"/>
                        </a:solidFill>
                        <a:ln w="12700" cap="flat" cmpd="sng">
                          <a:solidFill>
                            <a:srgbClr val="FF0000"/>
                          </a:solidFill>
                          <a:prstDash val="solid"/>
                          <a:round/>
                          <a:headEnd type="none" w="sm" len="sm"/>
                          <a:tailEnd type="none" w="sm" len="sm"/>
                        </a:ln>
                      </wps:spPr>
                      <wps:txbx>
                        <w:txbxContent>
                          <w:p w14:paraId="44059D9F" w14:textId="7FE34DB8" w:rsidR="004919C5" w:rsidRPr="008A0651" w:rsidRDefault="004919C5" w:rsidP="000607D0">
                            <w:pPr>
                              <w:spacing w:line="360" w:lineRule="auto"/>
                              <w:rPr>
                                <w:rFonts w:ascii="Montserrat" w:hAnsi="Montserrat"/>
                                <w:b/>
                                <w:sz w:val="28"/>
                                <w:szCs w:val="28"/>
                              </w:rPr>
                            </w:pPr>
                            <w:r>
                              <w:rPr>
                                <w:rFonts w:ascii="Montserrat" w:hAnsi="Montserrat"/>
                                <w:b/>
                                <w:sz w:val="28"/>
                                <w:szCs w:val="28"/>
                              </w:rPr>
                              <w:t>Ratified: F</w:t>
                            </w:r>
                            <w:r w:rsidR="00897FEB">
                              <w:rPr>
                                <w:rFonts w:ascii="Montserrat" w:hAnsi="Montserrat"/>
                                <w:b/>
                                <w:sz w:val="28"/>
                                <w:szCs w:val="28"/>
                              </w:rPr>
                              <w:t xml:space="preserve">ull </w:t>
                            </w:r>
                            <w:r>
                              <w:rPr>
                                <w:rFonts w:ascii="Montserrat" w:hAnsi="Montserrat"/>
                                <w:b/>
                                <w:sz w:val="28"/>
                                <w:szCs w:val="28"/>
                              </w:rPr>
                              <w:t>G</w:t>
                            </w:r>
                            <w:r w:rsidR="00897FEB">
                              <w:rPr>
                                <w:rFonts w:ascii="Montserrat" w:hAnsi="Montserrat"/>
                                <w:b/>
                                <w:sz w:val="28"/>
                                <w:szCs w:val="28"/>
                              </w:rPr>
                              <w:t xml:space="preserve">overning </w:t>
                            </w:r>
                            <w:r>
                              <w:rPr>
                                <w:rFonts w:ascii="Montserrat" w:hAnsi="Montserrat"/>
                                <w:b/>
                                <w:sz w:val="28"/>
                                <w:szCs w:val="28"/>
                              </w:rPr>
                              <w:t>B</w:t>
                            </w:r>
                            <w:r w:rsidR="00897FEB">
                              <w:rPr>
                                <w:rFonts w:ascii="Montserrat" w:hAnsi="Montserrat"/>
                                <w:b/>
                                <w:sz w:val="28"/>
                                <w:szCs w:val="28"/>
                              </w:rPr>
                              <w:t>oard</w:t>
                            </w:r>
                          </w:p>
                          <w:p w14:paraId="267CC690" w14:textId="77777777" w:rsidR="004919C5" w:rsidRPr="008A0651" w:rsidRDefault="004919C5" w:rsidP="000607D0">
                            <w:pPr>
                              <w:spacing w:line="360" w:lineRule="auto"/>
                              <w:rPr>
                                <w:rFonts w:ascii="Montserrat" w:hAnsi="Montserrat"/>
                                <w:b/>
                                <w:sz w:val="28"/>
                                <w:szCs w:val="28"/>
                              </w:rPr>
                            </w:pPr>
                            <w:r w:rsidRPr="008A0651">
                              <w:rPr>
                                <w:rFonts w:ascii="Montserrat" w:hAnsi="Montserrat"/>
                                <w:b/>
                                <w:sz w:val="28"/>
                                <w:szCs w:val="28"/>
                              </w:rPr>
                              <w:t>Date approved:</w:t>
                            </w:r>
                            <w:r>
                              <w:rPr>
                                <w:rFonts w:ascii="Montserrat" w:hAnsi="Montserrat"/>
                                <w:b/>
                                <w:sz w:val="28"/>
                                <w:szCs w:val="28"/>
                              </w:rPr>
                              <w:t xml:space="preserve">  6</w:t>
                            </w:r>
                            <w:r w:rsidRPr="00A137CE">
                              <w:rPr>
                                <w:rFonts w:ascii="Montserrat" w:hAnsi="Montserrat"/>
                                <w:b/>
                                <w:sz w:val="28"/>
                                <w:szCs w:val="28"/>
                                <w:vertAlign w:val="superscript"/>
                              </w:rPr>
                              <w:t>th</w:t>
                            </w:r>
                            <w:r>
                              <w:rPr>
                                <w:rFonts w:ascii="Montserrat" w:hAnsi="Montserrat"/>
                                <w:b/>
                                <w:sz w:val="28"/>
                                <w:szCs w:val="28"/>
                              </w:rPr>
                              <w:t xml:space="preserve"> July 2023</w:t>
                            </w:r>
                          </w:p>
                          <w:p w14:paraId="1BDA4813" w14:textId="77777777" w:rsidR="004919C5" w:rsidRPr="008A0651" w:rsidRDefault="004919C5" w:rsidP="000607D0">
                            <w:pPr>
                              <w:spacing w:line="360" w:lineRule="auto"/>
                              <w:rPr>
                                <w:rFonts w:ascii="Montserrat" w:hAnsi="Montserrat"/>
                                <w:b/>
                                <w:sz w:val="28"/>
                                <w:szCs w:val="28"/>
                              </w:rPr>
                            </w:pPr>
                            <w:r w:rsidRPr="008A0651">
                              <w:rPr>
                                <w:rFonts w:ascii="Montserrat" w:hAnsi="Montserrat"/>
                                <w:b/>
                                <w:sz w:val="28"/>
                                <w:szCs w:val="28"/>
                              </w:rPr>
                              <w:t>Date of review:</w:t>
                            </w:r>
                            <w:r>
                              <w:rPr>
                                <w:rFonts w:ascii="Montserrat" w:hAnsi="Montserrat"/>
                                <w:b/>
                                <w:sz w:val="28"/>
                                <w:szCs w:val="28"/>
                              </w:rPr>
                              <w:t xml:space="preserve">  July 2024</w:t>
                            </w:r>
                          </w:p>
                          <w:p w14:paraId="12CD33F2" w14:textId="7D77A35F" w:rsidR="00DE53F0" w:rsidRDefault="00DE53F0" w:rsidP="004919C5">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8D7A57E" id="Rectangle 7" o:spid="_x0000_s1028" style="position:absolute;margin-left:75.6pt;margin-top:233.8pt;width:399.45pt;height:95.8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" strokecolor="red" strokeweight="1pt">
                <v:stroke startarrowwidth="narrow" startarrowlength="short" endarrowwidth="narrow" endarrowlength="short" joinstyle="round"/>
                <v:textbox inset="2.53958mm,1.2694mm,2.53958mm,1.2694mm">
                  <w:txbxContent>
                    <w:p w14:paraId="44059D9F" w14:textId="7FE34DB8" w:rsidR="004919C5" w:rsidRPr="008A0651" w:rsidRDefault="004919C5" w:rsidP="000607D0">
                      <w:pPr>
                        <w:spacing w:line="360" w:lineRule="auto"/>
                        <w:rPr>
                          <w:rFonts w:ascii="Montserrat" w:hAnsi="Montserrat"/>
                          <w:b/>
                          <w:sz w:val="28"/>
                          <w:szCs w:val="28"/>
                        </w:rPr>
                      </w:pPr>
                      <w:r>
                        <w:rPr>
                          <w:rFonts w:ascii="Montserrat" w:hAnsi="Montserrat"/>
                          <w:b/>
                          <w:sz w:val="28"/>
                          <w:szCs w:val="28"/>
                        </w:rPr>
                        <w:t>Ratified: F</w:t>
                      </w:r>
                      <w:r w:rsidR="00897FEB">
                        <w:rPr>
                          <w:rFonts w:ascii="Montserrat" w:hAnsi="Montserrat"/>
                          <w:b/>
                          <w:sz w:val="28"/>
                          <w:szCs w:val="28"/>
                        </w:rPr>
                        <w:t xml:space="preserve">ull </w:t>
                      </w:r>
                      <w:r>
                        <w:rPr>
                          <w:rFonts w:ascii="Montserrat" w:hAnsi="Montserrat"/>
                          <w:b/>
                          <w:sz w:val="28"/>
                          <w:szCs w:val="28"/>
                        </w:rPr>
                        <w:t>G</w:t>
                      </w:r>
                      <w:r w:rsidR="00897FEB">
                        <w:rPr>
                          <w:rFonts w:ascii="Montserrat" w:hAnsi="Montserrat"/>
                          <w:b/>
                          <w:sz w:val="28"/>
                          <w:szCs w:val="28"/>
                        </w:rPr>
                        <w:t xml:space="preserve">overning </w:t>
                      </w:r>
                      <w:r>
                        <w:rPr>
                          <w:rFonts w:ascii="Montserrat" w:hAnsi="Montserrat"/>
                          <w:b/>
                          <w:sz w:val="28"/>
                          <w:szCs w:val="28"/>
                        </w:rPr>
                        <w:t>B</w:t>
                      </w:r>
                      <w:r w:rsidR="00897FEB">
                        <w:rPr>
                          <w:rFonts w:ascii="Montserrat" w:hAnsi="Montserrat"/>
                          <w:b/>
                          <w:sz w:val="28"/>
                          <w:szCs w:val="28"/>
                        </w:rPr>
                        <w:t>oard</w:t>
                      </w:r>
                    </w:p>
                    <w:p w14:paraId="267CC690" w14:textId="77777777" w:rsidR="004919C5" w:rsidRPr="008A0651" w:rsidRDefault="004919C5" w:rsidP="000607D0">
                      <w:pPr>
                        <w:spacing w:line="360" w:lineRule="auto"/>
                        <w:rPr>
                          <w:rFonts w:ascii="Montserrat" w:hAnsi="Montserrat"/>
                          <w:b/>
                          <w:sz w:val="28"/>
                          <w:szCs w:val="28"/>
                        </w:rPr>
                      </w:pPr>
                      <w:r w:rsidRPr="008A0651">
                        <w:rPr>
                          <w:rFonts w:ascii="Montserrat" w:hAnsi="Montserrat"/>
                          <w:b/>
                          <w:sz w:val="28"/>
                          <w:szCs w:val="28"/>
                        </w:rPr>
                        <w:t>Date approved:</w:t>
                      </w:r>
                      <w:r>
                        <w:rPr>
                          <w:rFonts w:ascii="Montserrat" w:hAnsi="Montserrat"/>
                          <w:b/>
                          <w:sz w:val="28"/>
                          <w:szCs w:val="28"/>
                        </w:rPr>
                        <w:t xml:space="preserve">  6</w:t>
                      </w:r>
                      <w:r w:rsidRPr="00A137CE">
                        <w:rPr>
                          <w:rFonts w:ascii="Montserrat" w:hAnsi="Montserrat"/>
                          <w:b/>
                          <w:sz w:val="28"/>
                          <w:szCs w:val="28"/>
                          <w:vertAlign w:val="superscript"/>
                        </w:rPr>
                        <w:t>th</w:t>
                      </w:r>
                      <w:r>
                        <w:rPr>
                          <w:rFonts w:ascii="Montserrat" w:hAnsi="Montserrat"/>
                          <w:b/>
                          <w:sz w:val="28"/>
                          <w:szCs w:val="28"/>
                        </w:rPr>
                        <w:t xml:space="preserve"> July 2023</w:t>
                      </w:r>
                    </w:p>
                    <w:p w14:paraId="1BDA4813" w14:textId="77777777" w:rsidR="004919C5" w:rsidRPr="008A0651" w:rsidRDefault="004919C5" w:rsidP="000607D0">
                      <w:pPr>
                        <w:spacing w:line="360" w:lineRule="auto"/>
                        <w:rPr>
                          <w:rFonts w:ascii="Montserrat" w:hAnsi="Montserrat"/>
                          <w:b/>
                          <w:sz w:val="28"/>
                          <w:szCs w:val="28"/>
                        </w:rPr>
                      </w:pPr>
                      <w:r w:rsidRPr="008A0651">
                        <w:rPr>
                          <w:rFonts w:ascii="Montserrat" w:hAnsi="Montserrat"/>
                          <w:b/>
                          <w:sz w:val="28"/>
                          <w:szCs w:val="28"/>
                        </w:rPr>
                        <w:t>Date of review:</w:t>
                      </w:r>
                      <w:r>
                        <w:rPr>
                          <w:rFonts w:ascii="Montserrat" w:hAnsi="Montserrat"/>
                          <w:b/>
                          <w:sz w:val="28"/>
                          <w:szCs w:val="28"/>
                        </w:rPr>
                        <w:t xml:space="preserve">  July 2024</w:t>
                      </w:r>
                    </w:p>
                    <w:p w14:paraId="12CD33F2" w14:textId="7D77A35F" w:rsidR="00DE53F0" w:rsidRDefault="00DE53F0" w:rsidP="004919C5">
                      <w:pPr>
                        <w:spacing w:line="275" w:lineRule="auto"/>
                        <w:textDirection w:val="btLr"/>
                      </w:pPr>
                    </w:p>
                  </w:txbxContent>
                </v:textbox>
              </v:rect>
            </w:pict>
          </mc:Fallback>
        </mc:AlternateContent>
      </w:r>
      <w:r w:rsidR="00FB5E9E">
        <w:rPr>
          <w:noProof/>
          <w:lang w:val="en-GB"/>
        </w:rPr>
        <mc:AlternateContent>
          <mc:Choice Requires="wps">
            <w:drawing>
              <wp:anchor distT="0" distB="0" distL="114300" distR="114300" simplePos="0" relativeHeight="251660288" behindDoc="0" locked="0" layoutInCell="1" hidden="0" allowOverlap="1" wp14:anchorId="0A4224C5" wp14:editId="7C099825">
                <wp:simplePos x="0" y="0"/>
                <wp:positionH relativeFrom="leftMargin">
                  <wp:posOffset>646430</wp:posOffset>
                </wp:positionH>
                <wp:positionV relativeFrom="topMargin">
                  <wp:posOffset>5313045</wp:posOffset>
                </wp:positionV>
                <wp:extent cx="579120" cy="3720465"/>
                <wp:effectExtent l="0" t="0" r="5080" b="635"/>
                <wp:wrapNone/>
                <wp:docPr id="4" name="Rectangle 4"/>
                <wp:cNvGraphicFramePr/>
                <a:graphic xmlns:a="http://schemas.openxmlformats.org/drawingml/2006/main">
                  <a:graphicData uri="http://schemas.microsoft.com/office/word/2010/wordprocessingShape">
                    <wps:wsp>
                      <wps:cNvSpPr/>
                      <wps:spPr>
                        <a:xfrm>
                          <a:off x="0" y="0"/>
                          <a:ext cx="579120" cy="3720465"/>
                        </a:xfrm>
                        <a:prstGeom prst="rect">
                          <a:avLst/>
                        </a:prstGeom>
                        <a:solidFill>
                          <a:srgbClr val="CC0F32"/>
                        </a:solidFill>
                        <a:ln>
                          <a:noFill/>
                        </a:ln>
                      </wps:spPr>
                      <wps:txbx>
                        <w:txbxContent>
                          <w:p w14:paraId="268B655E" w14:textId="77777777" w:rsidR="00DE53F0" w:rsidRDefault="00DE53F0">
                            <w:pPr>
                              <w:spacing w:after="0"/>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A4224C5" id="Rectangle 4" o:spid="_x0000_s1029" style="position:absolute;margin-left:50.9pt;margin-top:418.35pt;width:45.6pt;height:292.95pt;z-index:251660288;visibility:visible;mso-wrap-style:square;mso-wrap-distance-left:9pt;mso-wrap-distance-top:0;mso-wrap-distance-right:9pt;mso-wrap-distance-bottom:0;mso-position-horizontal:absolute;mso-position-horizontal-relative:left-margin-area;mso-position-vertical:absolute;mso-position-vertical-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" fillcolor="#cc0f32" stroked="f">
                <v:textbox inset="2.53958mm,2.53958mm,2.53958mm,2.53958mm">
                  <w:txbxContent>
                    <w:p w14:paraId="268B655E" w14:textId="77777777" w:rsidR="00DE53F0" w:rsidRDefault="00DE53F0">
                      <w:pPr>
                        <w:spacing w:after="0"/>
                        <w:textDirection w:val="btLr"/>
                      </w:pPr>
                    </w:p>
                  </w:txbxContent>
                </v:textbox>
                <w10:wrap anchorx="margin" anchory="margin"/>
              </v:rect>
            </w:pict>
          </mc:Fallback>
        </mc:AlternateContent>
      </w:r>
      <w:r w:rsidR="004919C5">
        <w:rPr>
          <w:rFonts w:ascii="Arial Narrow" w:eastAsia="Arial Narrow" w:hAnsi="Arial Narrow" w:cs="Arial Narrow"/>
          <w:b/>
          <w:noProof/>
          <w:sz w:val="40"/>
          <w:szCs w:val="40"/>
        </w:rPr>
        <mc:AlternateContent>
          <mc:Choice Requires="wps">
            <w:drawing>
              <wp:anchor distT="45720" distB="45720" distL="114300" distR="114300" simplePos="0" relativeHeight="251672576" behindDoc="0" locked="0" layoutInCell="1" hidden="0" allowOverlap="1" wp14:anchorId="33D13C98" wp14:editId="7616FB6E">
                <wp:simplePos x="0" y="0"/>
                <wp:positionH relativeFrom="margin">
                  <wp:posOffset>860425</wp:posOffset>
                </wp:positionH>
                <wp:positionV relativeFrom="page">
                  <wp:posOffset>6861748</wp:posOffset>
                </wp:positionV>
                <wp:extent cx="5100320" cy="754380"/>
                <wp:effectExtent l="0" t="0" r="0" b="0"/>
                <wp:wrapSquare wrapText="bothSides" distT="45720" distB="45720" distL="114300" distR="114300"/>
                <wp:docPr id="886002457" name="Rectangle 886002457"/>
                <wp:cNvGraphicFramePr/>
                <a:graphic xmlns:a="http://schemas.openxmlformats.org/drawingml/2006/main">
                  <a:graphicData uri="http://schemas.microsoft.com/office/word/2010/wordprocessingShape">
                    <wps:wsp>
                      <wps:cNvSpPr/>
                      <wps:spPr>
                        <a:xfrm>
                          <a:off x="0" y="0"/>
                          <a:ext cx="5100320" cy="754380"/>
                        </a:xfrm>
                        <a:prstGeom prst="rect">
                          <a:avLst/>
                        </a:prstGeom>
                        <a:noFill/>
                        <a:ln>
                          <a:noFill/>
                        </a:ln>
                      </wps:spPr>
                      <wps:txbx>
                        <w:txbxContent>
                          <w:p w14:paraId="35AE4003" w14:textId="77777777" w:rsidR="00A7478D" w:rsidRDefault="004919C5" w:rsidP="00A7478D">
                            <w:pPr>
                              <w:spacing w:after="0"/>
                              <w:jc w:val="center"/>
                              <w:textDirection w:val="btLr"/>
                              <w:rPr>
                                <w:rFonts w:ascii="Montserrat" w:eastAsia="Montserrat" w:hAnsi="Montserrat" w:cs="Montserrat"/>
                                <w:iCs/>
                                <w:color w:val="FFFFFF"/>
                                <w:sz w:val="24"/>
                                <w:szCs w:val="24"/>
                              </w:rPr>
                            </w:pPr>
                            <w:r w:rsidRPr="00A7478D">
                              <w:rPr>
                                <w:rFonts w:ascii="Montserrat" w:eastAsia="Montserrat" w:hAnsi="Montserrat" w:cs="Montserrat"/>
                                <w:iCs/>
                                <w:color w:val="FFFFFF"/>
                                <w:sz w:val="24"/>
                                <w:szCs w:val="24"/>
                              </w:rPr>
                              <w:t xml:space="preserve">This policy has been agreed by the Governing Body of </w:t>
                            </w:r>
                          </w:p>
                          <w:p w14:paraId="3FE96EC1" w14:textId="78AA3B34" w:rsidR="004919C5" w:rsidRPr="00A7478D" w:rsidRDefault="004919C5" w:rsidP="00A7478D">
                            <w:pPr>
                              <w:spacing w:after="0"/>
                              <w:jc w:val="center"/>
                              <w:textDirection w:val="btLr"/>
                              <w:rPr>
                                <w:rFonts w:ascii="Montserrat" w:eastAsia="Montserrat" w:hAnsi="Montserrat" w:cs="Montserrat"/>
                                <w:iCs/>
                                <w:color w:val="FFFFFF"/>
                                <w:sz w:val="28"/>
                                <w:szCs w:val="28"/>
                              </w:rPr>
                            </w:pPr>
                            <w:r w:rsidRPr="00A7478D">
                              <w:rPr>
                                <w:rFonts w:ascii="Montserrat" w:eastAsia="Montserrat" w:hAnsi="Montserrat" w:cs="Montserrat"/>
                                <w:iCs/>
                                <w:color w:val="FFFFFF"/>
                                <w:sz w:val="28"/>
                                <w:szCs w:val="28"/>
                              </w:rPr>
                              <w:t>Pudsey Grammar School</w:t>
                            </w:r>
                          </w:p>
                          <w:p w14:paraId="794AC444" w14:textId="77777777" w:rsidR="004919C5" w:rsidRDefault="004919C5" w:rsidP="004919C5">
                            <w:pPr>
                              <w:textDirection w:val="btLr"/>
                              <w:rPr>
                                <w:rFonts w:ascii="Montserrat" w:eastAsia="Montserrat" w:hAnsi="Montserrat" w:cs="Montserrat"/>
                                <w:i/>
                                <w:color w:val="FFFFFF"/>
                                <w:sz w:val="28"/>
                              </w:rPr>
                            </w:pPr>
                          </w:p>
                          <w:p w14:paraId="0DD92D65" w14:textId="77777777" w:rsidR="004919C5" w:rsidRDefault="004919C5" w:rsidP="004919C5">
                            <w:pPr>
                              <w:textDirection w:val="btLr"/>
                            </w:pPr>
                            <w:r>
                              <w:rPr>
                                <w:rFonts w:ascii="Montserrat" w:eastAsia="Montserrat" w:hAnsi="Montserrat" w:cs="Montserrat"/>
                                <w:i/>
                                <w:color w:val="FFFFFF"/>
                                <w:sz w:val="28"/>
                              </w:rPr>
                              <w:br/>
                            </w:r>
                          </w:p>
                          <w:p w14:paraId="5FAF2DBE" w14:textId="77777777" w:rsidR="004919C5" w:rsidRDefault="004919C5" w:rsidP="004919C5">
                            <w:pPr>
                              <w:textDirection w:val="btLr"/>
                            </w:pPr>
                          </w:p>
                          <w:p w14:paraId="5E7AB8C0" w14:textId="77777777" w:rsidR="004919C5" w:rsidRDefault="004919C5" w:rsidP="004919C5">
                            <w:pPr>
                              <w:textDirection w:val="btLr"/>
                            </w:pPr>
                          </w:p>
                          <w:p w14:paraId="250E78B7" w14:textId="77777777" w:rsidR="004919C5" w:rsidRDefault="004919C5" w:rsidP="004919C5">
                            <w:pPr>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3D13C98" id="Rectangle 886002457" o:spid="_x0000_s1030" style="position:absolute;margin-left:67.75pt;margin-top:540.3pt;width:401.6pt;height:59.4pt;z-index:251672576;visibility:visible;mso-wrap-style:square;mso-height-percent:0;mso-wrap-distance-left:9pt;mso-wrap-distance-top:3.6pt;mso-wrap-distance-right:9pt;mso-wrap-distance-bottom:3.6pt;mso-position-horizontal:absolute;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" filled="f" stroked="f">
                <v:textbox inset="2.53958mm,1.2694mm,2.53958mm,1.2694mm">
                  <w:txbxContent>
                    <w:p w14:paraId="35AE4003" w14:textId="77777777" w:rsidR="00A7478D" w:rsidRDefault="004919C5" w:rsidP="00A7478D">
                      <w:pPr>
                        <w:spacing w:after="0"/>
                        <w:jc w:val="center"/>
                        <w:textDirection w:val="btLr"/>
                        <w:rPr>
                          <w:rFonts w:ascii="Montserrat" w:eastAsia="Montserrat" w:hAnsi="Montserrat" w:cs="Montserrat"/>
                          <w:iCs/>
                          <w:color w:val="FFFFFF"/>
                          <w:sz w:val="24"/>
                          <w:szCs w:val="24"/>
                        </w:rPr>
                      </w:pPr>
                      <w:r w:rsidRPr="00A7478D">
                        <w:rPr>
                          <w:rFonts w:ascii="Montserrat" w:eastAsia="Montserrat" w:hAnsi="Montserrat" w:cs="Montserrat"/>
                          <w:iCs/>
                          <w:color w:val="FFFFFF"/>
                          <w:sz w:val="24"/>
                          <w:szCs w:val="24"/>
                        </w:rPr>
                        <w:t xml:space="preserve">This policy has been agreed by the Governing Body of </w:t>
                      </w:r>
                    </w:p>
                    <w:p w14:paraId="3FE96EC1" w14:textId="78AA3B34" w:rsidR="004919C5" w:rsidRPr="00A7478D" w:rsidRDefault="004919C5" w:rsidP="00A7478D">
                      <w:pPr>
                        <w:spacing w:after="0"/>
                        <w:jc w:val="center"/>
                        <w:textDirection w:val="btLr"/>
                        <w:rPr>
                          <w:rFonts w:ascii="Montserrat" w:eastAsia="Montserrat" w:hAnsi="Montserrat" w:cs="Montserrat"/>
                          <w:iCs/>
                          <w:color w:val="FFFFFF"/>
                          <w:sz w:val="28"/>
                          <w:szCs w:val="28"/>
                        </w:rPr>
                      </w:pPr>
                      <w:r w:rsidRPr="00A7478D">
                        <w:rPr>
                          <w:rFonts w:ascii="Montserrat" w:eastAsia="Montserrat" w:hAnsi="Montserrat" w:cs="Montserrat"/>
                          <w:iCs/>
                          <w:color w:val="FFFFFF"/>
                          <w:sz w:val="28"/>
                          <w:szCs w:val="28"/>
                        </w:rPr>
                        <w:t>Pudsey Grammar School</w:t>
                      </w:r>
                    </w:p>
                    <w:p w14:paraId="794AC444" w14:textId="77777777" w:rsidR="004919C5" w:rsidRDefault="004919C5" w:rsidP="004919C5">
                      <w:pPr>
                        <w:textDirection w:val="btLr"/>
                        <w:rPr>
                          <w:rFonts w:ascii="Montserrat" w:eastAsia="Montserrat" w:hAnsi="Montserrat" w:cs="Montserrat"/>
                          <w:i/>
                          <w:color w:val="FFFFFF"/>
                          <w:sz w:val="28"/>
                        </w:rPr>
                      </w:pPr>
                    </w:p>
                    <w:p w14:paraId="0DD92D65" w14:textId="77777777" w:rsidR="004919C5" w:rsidRDefault="004919C5" w:rsidP="004919C5">
                      <w:pPr>
                        <w:textDirection w:val="btLr"/>
                      </w:pPr>
                      <w:r>
                        <w:rPr>
                          <w:rFonts w:ascii="Montserrat" w:eastAsia="Montserrat" w:hAnsi="Montserrat" w:cs="Montserrat"/>
                          <w:i/>
                          <w:color w:val="FFFFFF"/>
                          <w:sz w:val="28"/>
                        </w:rPr>
                        <w:br/>
                      </w:r>
                    </w:p>
                    <w:p w14:paraId="5FAF2DBE" w14:textId="77777777" w:rsidR="004919C5" w:rsidRDefault="004919C5" w:rsidP="004919C5">
                      <w:pPr>
                        <w:textDirection w:val="btLr"/>
                      </w:pPr>
                    </w:p>
                    <w:p w14:paraId="5E7AB8C0" w14:textId="77777777" w:rsidR="004919C5" w:rsidRDefault="004919C5" w:rsidP="004919C5">
                      <w:pPr>
                        <w:textDirection w:val="btLr"/>
                      </w:pPr>
                    </w:p>
                    <w:p w14:paraId="250E78B7" w14:textId="77777777" w:rsidR="004919C5" w:rsidRDefault="004919C5" w:rsidP="004919C5">
                      <w:pPr>
                        <w:textDirection w:val="btLr"/>
                      </w:pPr>
                    </w:p>
                  </w:txbxContent>
                </v:textbox>
                <w10:wrap type="square" anchorx="margin" anchory="page"/>
              </v:rect>
            </w:pict>
          </mc:Fallback>
        </mc:AlternateContent>
      </w:r>
      <w:r w:rsidR="004919C5">
        <w:rPr>
          <w:noProof/>
          <w:lang w:val="en-GB"/>
        </w:rPr>
        <mc:AlternateContent>
          <mc:Choice Requires="wps">
            <w:drawing>
              <wp:anchor distT="0" distB="0" distL="114300" distR="114300" simplePos="0" relativeHeight="251670528" behindDoc="0" locked="0" layoutInCell="1" hidden="0" allowOverlap="1" wp14:anchorId="2A5307C1" wp14:editId="0B821AA0">
                <wp:simplePos x="0" y="0"/>
                <wp:positionH relativeFrom="column">
                  <wp:posOffset>576734</wp:posOffset>
                </wp:positionH>
                <wp:positionV relativeFrom="paragraph">
                  <wp:posOffset>620543</wp:posOffset>
                </wp:positionV>
                <wp:extent cx="5814874" cy="1244600"/>
                <wp:effectExtent l="0" t="0" r="0" b="0"/>
                <wp:wrapNone/>
                <wp:docPr id="3" name="Rectangle 3"/>
                <wp:cNvGraphicFramePr/>
                <a:graphic xmlns:a="http://schemas.openxmlformats.org/drawingml/2006/main">
                  <a:graphicData uri="http://schemas.microsoft.com/office/word/2010/wordprocessingShape">
                    <wps:wsp>
                      <wps:cNvSpPr/>
                      <wps:spPr>
                        <a:xfrm>
                          <a:off x="0" y="0"/>
                          <a:ext cx="5814874" cy="1244600"/>
                        </a:xfrm>
                        <a:prstGeom prst="rect">
                          <a:avLst/>
                        </a:prstGeom>
                        <a:noFill/>
                        <a:ln>
                          <a:noFill/>
                        </a:ln>
                      </wps:spPr>
                      <wps:txbx>
                        <w:txbxContent>
                          <w:p w14:paraId="261D85CC" w14:textId="77777777" w:rsidR="00DE53F0" w:rsidRDefault="00173EE7">
                            <w:pPr>
                              <w:spacing w:after="0"/>
                              <w:jc w:val="center"/>
                              <w:textDirection w:val="btLr"/>
                            </w:pPr>
                            <w:r>
                              <w:rPr>
                                <w:rFonts w:ascii="Montserrat" w:eastAsia="Montserrat" w:hAnsi="Montserrat" w:cs="Montserrat"/>
                                <w:b/>
                                <w:color w:val="FFFFFF"/>
                                <w:sz w:val="52"/>
                              </w:rPr>
                              <w:t>16 – 19 Bursary Fund Policy</w:t>
                            </w:r>
                          </w:p>
                          <w:p w14:paraId="55A2A07A" w14:textId="77777777" w:rsidR="00DE53F0" w:rsidRDefault="00DE53F0">
                            <w:pPr>
                              <w:spacing w:after="0"/>
                              <w:jc w:val="center"/>
                              <w:textDirection w:val="btLr"/>
                            </w:pPr>
                          </w:p>
                          <w:p w14:paraId="5AF33917" w14:textId="12C712AB" w:rsidR="00DE53F0" w:rsidRDefault="00173EE7">
                            <w:pPr>
                              <w:spacing w:after="0"/>
                              <w:jc w:val="center"/>
                              <w:textDirection w:val="btLr"/>
                            </w:pPr>
                            <w:r>
                              <w:rPr>
                                <w:rFonts w:ascii="Montserrat" w:eastAsia="Montserrat" w:hAnsi="Montserrat" w:cs="Montserrat"/>
                                <w:b/>
                                <w:color w:val="FFFFFF"/>
                                <w:sz w:val="52"/>
                              </w:rPr>
                              <w:t>2</w:t>
                            </w:r>
                            <w:r w:rsidR="004919C5">
                              <w:rPr>
                                <w:rFonts w:ascii="Montserrat" w:eastAsia="Montserrat" w:hAnsi="Montserrat" w:cs="Montserrat"/>
                                <w:b/>
                                <w:color w:val="FFFFFF"/>
                                <w:sz w:val="52"/>
                              </w:rPr>
                              <w:t>023 - 2024</w:t>
                            </w:r>
                          </w:p>
                          <w:p w14:paraId="3FE22037" w14:textId="77777777" w:rsidR="00DE53F0" w:rsidRDefault="00DE53F0">
                            <w:pPr>
                              <w:spacing w:after="0"/>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A5307C1" id="Rectangle 3" o:spid="_x0000_s1031" style="position:absolute;margin-left:45.4pt;margin-top:48.85pt;width:457.85pt;height:98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" filled="f" stroked="f">
                <v:textbox inset="2.53958mm,1.2694mm,2.53958mm,1.2694mm">
                  <w:txbxContent>
                    <w:p w14:paraId="261D85CC" w14:textId="77777777" w:rsidR="00DE53F0" w:rsidRDefault="00173EE7">
                      <w:pPr>
                        <w:spacing w:after="0"/>
                        <w:jc w:val="center"/>
                        <w:textDirection w:val="btLr"/>
                      </w:pPr>
                      <w:r>
                        <w:rPr>
                          <w:rFonts w:ascii="Montserrat" w:eastAsia="Montserrat" w:hAnsi="Montserrat" w:cs="Montserrat"/>
                          <w:b/>
                          <w:color w:val="FFFFFF"/>
                          <w:sz w:val="52"/>
                        </w:rPr>
                        <w:t>16 – 19 Bursary Fund Policy</w:t>
                      </w:r>
                    </w:p>
                    <w:p w14:paraId="55A2A07A" w14:textId="77777777" w:rsidR="00DE53F0" w:rsidRDefault="00DE53F0">
                      <w:pPr>
                        <w:spacing w:after="0"/>
                        <w:jc w:val="center"/>
                        <w:textDirection w:val="btLr"/>
                      </w:pPr>
                    </w:p>
                    <w:p w14:paraId="5AF33917" w14:textId="12C712AB" w:rsidR="00DE53F0" w:rsidRDefault="00173EE7">
                      <w:pPr>
                        <w:spacing w:after="0"/>
                        <w:jc w:val="center"/>
                        <w:textDirection w:val="btLr"/>
                      </w:pPr>
                      <w:r>
                        <w:rPr>
                          <w:rFonts w:ascii="Montserrat" w:eastAsia="Montserrat" w:hAnsi="Montserrat" w:cs="Montserrat"/>
                          <w:b/>
                          <w:color w:val="FFFFFF"/>
                          <w:sz w:val="52"/>
                        </w:rPr>
                        <w:t>2</w:t>
                      </w:r>
                      <w:r w:rsidR="004919C5">
                        <w:rPr>
                          <w:rFonts w:ascii="Montserrat" w:eastAsia="Montserrat" w:hAnsi="Montserrat" w:cs="Montserrat"/>
                          <w:b/>
                          <w:color w:val="FFFFFF"/>
                          <w:sz w:val="52"/>
                        </w:rPr>
                        <w:t>023 - 2024</w:t>
                      </w:r>
                    </w:p>
                    <w:p w14:paraId="3FE22037" w14:textId="77777777" w:rsidR="00DE53F0" w:rsidRDefault="00DE53F0">
                      <w:pPr>
                        <w:spacing w:after="0"/>
                        <w:jc w:val="center"/>
                        <w:textDirection w:val="btLr"/>
                      </w:pPr>
                    </w:p>
                  </w:txbxContent>
                </v:textbox>
              </v:rect>
            </w:pict>
          </mc:Fallback>
        </mc:AlternateContent>
      </w:r>
      <w:r w:rsidR="004919C5">
        <w:rPr>
          <w:rFonts w:ascii="Arial Narrow" w:eastAsia="Arial Narrow" w:hAnsi="Arial Narrow" w:cs="Arial Narrow"/>
          <w:b/>
          <w:noProof/>
          <w:sz w:val="40"/>
          <w:szCs w:val="40"/>
        </w:rPr>
        <mc:AlternateContent>
          <mc:Choice Requires="wps">
            <w:drawing>
              <wp:anchor distT="0" distB="0" distL="114300" distR="114300" simplePos="0" relativeHeight="251668480" behindDoc="0" locked="0" layoutInCell="1" hidden="0" allowOverlap="1" wp14:anchorId="123251F1" wp14:editId="425365C7">
                <wp:simplePos x="0" y="0"/>
                <wp:positionH relativeFrom="margin">
                  <wp:posOffset>544830</wp:posOffset>
                </wp:positionH>
                <wp:positionV relativeFrom="margin">
                  <wp:posOffset>4507218</wp:posOffset>
                </wp:positionV>
                <wp:extent cx="5924550" cy="3729990"/>
                <wp:effectExtent l="0" t="0" r="6350" b="3810"/>
                <wp:wrapNone/>
                <wp:docPr id="6" name="Rectangle 6"/>
                <wp:cNvGraphicFramePr/>
                <a:graphic xmlns:a="http://schemas.openxmlformats.org/drawingml/2006/main">
                  <a:graphicData uri="http://schemas.microsoft.com/office/word/2010/wordprocessingShape">
                    <wps:wsp>
                      <wps:cNvSpPr/>
                      <wps:spPr>
                        <a:xfrm>
                          <a:off x="0" y="0"/>
                          <a:ext cx="5924550" cy="3729990"/>
                        </a:xfrm>
                        <a:prstGeom prst="rect">
                          <a:avLst/>
                        </a:prstGeom>
                        <a:solidFill>
                          <a:srgbClr val="152A50"/>
                        </a:solidFill>
                        <a:ln>
                          <a:noFill/>
                        </a:ln>
                      </wps:spPr>
                      <wps:txbx>
                        <w:txbxContent>
                          <w:p w14:paraId="37F1C7D7" w14:textId="572DA441" w:rsidR="004919C5" w:rsidRDefault="004919C5" w:rsidP="004919C5">
                            <w:pPr>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23251F1" id="Rectangle 6" o:spid="_x0000_s1032" style="position:absolute;margin-left:42.9pt;margin-top:354.9pt;width:466.5pt;height:293.7pt;z-index:251668480;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" fillcolor="#152a50" stroked="f">
                <v:textbox inset="2.53958mm,2.53958mm,2.53958mm,2.53958mm">
                  <w:txbxContent>
                    <w:p w14:paraId="37F1C7D7" w14:textId="572DA441" w:rsidR="004919C5" w:rsidRDefault="004919C5" w:rsidP="004919C5">
                      <w:pPr>
                        <w:textDirection w:val="btLr"/>
                      </w:pPr>
                    </w:p>
                  </w:txbxContent>
                </v:textbox>
                <w10:wrap anchorx="margin" anchory="margin"/>
              </v:rect>
            </w:pict>
          </mc:Fallback>
        </mc:AlternateContent>
      </w:r>
      <w:r w:rsidR="004919C5">
        <w:rPr>
          <w:noProof/>
          <w:lang w:val="en-GB"/>
        </w:rPr>
        <mc:AlternateContent>
          <mc:Choice Requires="wps">
            <w:drawing>
              <wp:anchor distT="45720" distB="45720" distL="114300" distR="114300" simplePos="0" relativeHeight="251659264" behindDoc="0" locked="0" layoutInCell="1" hidden="0" allowOverlap="1" wp14:anchorId="6DB4C732" wp14:editId="7BF0A043">
                <wp:simplePos x="0" y="0"/>
                <wp:positionH relativeFrom="leftMargin">
                  <wp:posOffset>729615</wp:posOffset>
                </wp:positionH>
                <wp:positionV relativeFrom="page">
                  <wp:posOffset>7343775</wp:posOffset>
                </wp:positionV>
                <wp:extent cx="5090795" cy="1394460"/>
                <wp:effectExtent l="0" t="0" r="0" b="0"/>
                <wp:wrapSquare wrapText="bothSides" distT="45720" distB="45720" distL="114300" distR="114300"/>
                <wp:docPr id="5" name="Rectangle 5"/>
                <wp:cNvGraphicFramePr/>
                <a:graphic xmlns:a="http://schemas.openxmlformats.org/drawingml/2006/main">
                  <a:graphicData uri="http://schemas.microsoft.com/office/word/2010/wordprocessingShape">
                    <wps:wsp>
                      <wps:cNvSpPr/>
                      <wps:spPr>
                        <a:xfrm>
                          <a:off x="0" y="0"/>
                          <a:ext cx="5090795" cy="1394460"/>
                        </a:xfrm>
                        <a:prstGeom prst="rect">
                          <a:avLst/>
                        </a:prstGeom>
                        <a:noFill/>
                        <a:ln>
                          <a:noFill/>
                        </a:ln>
                      </wps:spPr>
                      <wps:txbx>
                        <w:txbxContent>
                          <w:p w14:paraId="1D88CC19" w14:textId="77777777" w:rsidR="00DE53F0" w:rsidRDefault="00173EE7">
                            <w:pPr>
                              <w:textDirection w:val="btLr"/>
                            </w:pPr>
                            <w:r>
                              <w:rPr>
                                <w:rFonts w:ascii="Montserrat" w:eastAsia="Montserrat" w:hAnsi="Montserrat" w:cs="Montserrat"/>
                                <w:i/>
                                <w:color w:val="FFFFFF"/>
                                <w:sz w:val="28"/>
                              </w:rPr>
                              <w:t>This policy has been agreed by the Governing Body of Pudsey Grammar School</w:t>
                            </w:r>
                            <w:r>
                              <w:rPr>
                                <w:rFonts w:ascii="Montserrat" w:eastAsia="Montserrat" w:hAnsi="Montserrat" w:cs="Montserrat"/>
                                <w:i/>
                                <w:color w:val="FFFFFF"/>
                                <w:sz w:val="28"/>
                              </w:rPr>
                              <w:br/>
                            </w:r>
                          </w:p>
                          <w:p w14:paraId="240A8F16" w14:textId="77777777" w:rsidR="00DE53F0" w:rsidRDefault="00173EE7">
                            <w:pPr>
                              <w:textDirection w:val="btLr"/>
                            </w:pPr>
                            <w:r>
                              <w:rPr>
                                <w:rFonts w:ascii="Montserrat" w:eastAsia="Montserrat" w:hAnsi="Montserrat" w:cs="Montserrat"/>
                                <w:i/>
                                <w:color w:val="FFFFFF"/>
                                <w:sz w:val="28"/>
                              </w:rPr>
                              <w:t>Signed by David Webster – Chair of Governors</w:t>
                            </w:r>
                          </w:p>
                          <w:p w14:paraId="441FF4B7" w14:textId="77777777" w:rsidR="00DE53F0" w:rsidRDefault="00DE53F0">
                            <w:pPr>
                              <w:textDirection w:val="btLr"/>
                            </w:pPr>
                          </w:p>
                          <w:p w14:paraId="18FBF363" w14:textId="77777777" w:rsidR="00DE53F0" w:rsidRDefault="00DE53F0">
                            <w:pPr>
                              <w:textDirection w:val="btLr"/>
                            </w:pPr>
                          </w:p>
                          <w:p w14:paraId="14B4EDD1" w14:textId="77777777" w:rsidR="00DE53F0" w:rsidRDefault="00DE53F0">
                            <w:pPr>
                              <w:textDirection w:val="btLr"/>
                            </w:pPr>
                          </w:p>
                          <w:p w14:paraId="7C141E06" w14:textId="77777777" w:rsidR="00DE53F0" w:rsidRDefault="00DE53F0">
                            <w:pPr>
                              <w:textDirection w:val="btLr"/>
                            </w:pP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DB4C732" id="Rectangle 5" o:spid="_x0000_s1033" style="position:absolute;margin-left:57.45pt;margin-top:578.25pt;width:400.85pt;height:109.8pt;z-index:251659264;visibility:visible;mso-wrap-style:square;mso-wrap-distance-left:9pt;mso-wrap-distance-top:3.6pt;mso-wrap-distance-right:9pt;mso-wrap-distance-bottom:3.6pt;mso-position-horizontal:absolute;mso-position-horizontal-relative:left-margin-area;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" filled="f" stroked="f">
                <v:textbox inset="2.53958mm,1.2694mm,2.53958mm,1.2694mm">
                  <w:txbxContent>
                    <w:p w14:paraId="1D88CC19" w14:textId="77777777" w:rsidR="00DE53F0" w:rsidRDefault="00173EE7">
                      <w:pPr>
                        <w:textDirection w:val="btLr"/>
                      </w:pPr>
                      <w:r>
                        <w:rPr>
                          <w:rFonts w:ascii="Montserrat" w:eastAsia="Montserrat" w:hAnsi="Montserrat" w:cs="Montserrat"/>
                          <w:i/>
                          <w:color w:val="FFFFFF"/>
                          <w:sz w:val="28"/>
                        </w:rPr>
                        <w:t>This policy has been agreed by the Governing Body of Pudsey Grammar School</w:t>
                      </w:r>
                      <w:r>
                        <w:rPr>
                          <w:rFonts w:ascii="Montserrat" w:eastAsia="Montserrat" w:hAnsi="Montserrat" w:cs="Montserrat"/>
                          <w:i/>
                          <w:color w:val="FFFFFF"/>
                          <w:sz w:val="28"/>
                        </w:rPr>
                        <w:br/>
                      </w:r>
                    </w:p>
                    <w:p w14:paraId="240A8F16" w14:textId="77777777" w:rsidR="00DE53F0" w:rsidRDefault="00173EE7">
                      <w:pPr>
                        <w:textDirection w:val="btLr"/>
                      </w:pPr>
                      <w:r>
                        <w:rPr>
                          <w:rFonts w:ascii="Montserrat" w:eastAsia="Montserrat" w:hAnsi="Montserrat" w:cs="Montserrat"/>
                          <w:i/>
                          <w:color w:val="FFFFFF"/>
                          <w:sz w:val="28"/>
                        </w:rPr>
                        <w:t>Signed by David Webster – Chair of Governors</w:t>
                      </w:r>
                    </w:p>
                    <w:p w14:paraId="441FF4B7" w14:textId="77777777" w:rsidR="00DE53F0" w:rsidRDefault="00DE53F0">
                      <w:pPr>
                        <w:textDirection w:val="btLr"/>
                      </w:pPr>
                    </w:p>
                    <w:p w14:paraId="18FBF363" w14:textId="77777777" w:rsidR="00DE53F0" w:rsidRDefault="00DE53F0">
                      <w:pPr>
                        <w:textDirection w:val="btLr"/>
                      </w:pPr>
                    </w:p>
                    <w:p w14:paraId="14B4EDD1" w14:textId="77777777" w:rsidR="00DE53F0" w:rsidRDefault="00DE53F0">
                      <w:pPr>
                        <w:textDirection w:val="btLr"/>
                      </w:pPr>
                    </w:p>
                    <w:p w14:paraId="7C141E06" w14:textId="77777777" w:rsidR="00DE53F0" w:rsidRDefault="00DE53F0">
                      <w:pPr>
                        <w:textDirection w:val="btLr"/>
                      </w:pPr>
                    </w:p>
                  </w:txbxContent>
                </v:textbox>
                <w10:wrap type="square" anchorx="margin" anchory="page"/>
              </v:rect>
            </w:pict>
          </mc:Fallback>
        </mc:AlternateContent>
      </w:r>
      <w:r w:rsidR="00173EE7">
        <w:br w:type="page"/>
      </w:r>
    </w:p>
    <w:p w14:paraId="1709F603" w14:textId="77777777" w:rsidR="00DE53F0" w:rsidRDefault="00173EE7">
      <w:pPr>
        <w:keepNext/>
        <w:keepLines/>
        <w:pBdr>
          <w:top w:val="nil"/>
          <w:left w:val="nil"/>
          <w:bottom w:val="nil"/>
          <w:right w:val="nil"/>
          <w:between w:val="nil"/>
        </w:pBdr>
        <w:spacing w:line="259" w:lineRule="auto"/>
        <w:rPr>
          <w:rFonts w:ascii="Montserrat" w:eastAsia="Montserrat" w:hAnsi="Montserrat" w:cs="Montserrat"/>
          <w:color w:val="000000"/>
          <w:sz w:val="28"/>
          <w:szCs w:val="28"/>
        </w:rPr>
      </w:pPr>
      <w:r>
        <w:rPr>
          <w:rFonts w:ascii="Montserrat" w:eastAsia="Montserrat" w:hAnsi="Montserrat" w:cs="Montserrat"/>
          <w:b/>
          <w:color w:val="000000"/>
          <w:sz w:val="28"/>
          <w:szCs w:val="28"/>
        </w:rPr>
        <w:lastRenderedPageBreak/>
        <w:t>Contents</w:t>
      </w:r>
    </w:p>
    <w:sdt>
      <w:sdtPr>
        <w:id w:val="1976257573"/>
        <w:docPartObj>
          <w:docPartGallery w:val="Table of Contents"/>
          <w:docPartUnique/>
        </w:docPartObj>
      </w:sdtPr>
      <w:sdtEndPr/>
      <w:sdtContent>
        <w:p w14:paraId="370B53E0" w14:textId="34BA9099" w:rsidR="00F21B04" w:rsidRPr="006B2CEC" w:rsidRDefault="00173EE7">
          <w:pPr>
            <w:pStyle w:val="TOC1"/>
            <w:tabs>
              <w:tab w:val="right" w:pos="9736"/>
            </w:tabs>
            <w:rPr>
              <w:noProof/>
            </w:rPr>
          </w:pPr>
          <w:r w:rsidRPr="006B2CEC">
            <w:fldChar w:fldCharType="begin"/>
          </w:r>
          <w:r w:rsidRPr="006B2CEC">
            <w:instrText xml:space="preserve"> TOC \h \u \z \t "Heading 1,1,Heading 2,2,Heading 3,3,Heading 4,4,Heading 5,5,Heading 6,6,"</w:instrText>
          </w:r>
          <w:r w:rsidRPr="006B2CEC">
            <w:fldChar w:fldCharType="separate"/>
          </w:r>
          <w:hyperlink w:anchor="_Toc139531013" w:history="1">
            <w:r w:rsidR="00F21B04" w:rsidRPr="006B2CEC">
              <w:rPr>
                <w:rStyle w:val="Hyperlink"/>
                <w:rFonts w:ascii="Montserrat" w:eastAsia="Montserrat" w:hAnsi="Montserrat" w:cs="Montserrat"/>
                <w:noProof/>
                <w:color w:val="auto"/>
                <w:u w:val="none"/>
              </w:rPr>
              <w:t>1. Aims</w:t>
            </w:r>
            <w:r w:rsidR="00F21B04" w:rsidRPr="006B2CEC">
              <w:rPr>
                <w:noProof/>
                <w:webHidden/>
              </w:rPr>
              <w:tab/>
            </w:r>
            <w:r w:rsidR="00F21B04" w:rsidRPr="006B2CEC">
              <w:rPr>
                <w:noProof/>
                <w:webHidden/>
              </w:rPr>
              <w:fldChar w:fldCharType="begin"/>
            </w:r>
            <w:r w:rsidR="00F21B04" w:rsidRPr="006B2CEC">
              <w:rPr>
                <w:noProof/>
                <w:webHidden/>
              </w:rPr>
              <w:instrText xml:space="preserve"> PAGEREF _Toc139531013 \h </w:instrText>
            </w:r>
            <w:r w:rsidR="00F21B04" w:rsidRPr="006B2CEC">
              <w:rPr>
                <w:noProof/>
                <w:webHidden/>
              </w:rPr>
            </w:r>
            <w:r w:rsidR="00F21B04" w:rsidRPr="006B2CEC">
              <w:rPr>
                <w:noProof/>
                <w:webHidden/>
              </w:rPr>
              <w:fldChar w:fldCharType="separate"/>
            </w:r>
            <w:r w:rsidR="006B2CEC">
              <w:rPr>
                <w:noProof/>
                <w:webHidden/>
              </w:rPr>
              <w:t>2</w:t>
            </w:r>
            <w:r w:rsidR="00F21B04" w:rsidRPr="006B2CEC">
              <w:rPr>
                <w:noProof/>
                <w:webHidden/>
              </w:rPr>
              <w:fldChar w:fldCharType="end"/>
            </w:r>
          </w:hyperlink>
        </w:p>
        <w:p w14:paraId="489D8FF8" w14:textId="313E169C" w:rsidR="00F21B04" w:rsidRPr="006B2CEC" w:rsidRDefault="005734BB">
          <w:pPr>
            <w:pStyle w:val="TOC1"/>
            <w:tabs>
              <w:tab w:val="right" w:pos="9736"/>
            </w:tabs>
            <w:rPr>
              <w:noProof/>
            </w:rPr>
          </w:pPr>
          <w:hyperlink w:anchor="_Toc139531014" w:history="1">
            <w:r w:rsidR="00F21B04" w:rsidRPr="006B2CEC">
              <w:rPr>
                <w:rStyle w:val="Hyperlink"/>
                <w:rFonts w:ascii="Montserrat" w:eastAsia="Montserrat" w:hAnsi="Montserrat" w:cs="Montserrat"/>
                <w:noProof/>
                <w:color w:val="auto"/>
                <w:highlight w:val="white"/>
                <w:u w:val="none"/>
              </w:rPr>
              <w:t>2. Guidance</w:t>
            </w:r>
            <w:r w:rsidR="00F21B04" w:rsidRPr="006B2CEC">
              <w:rPr>
                <w:noProof/>
                <w:webHidden/>
              </w:rPr>
              <w:tab/>
            </w:r>
            <w:r w:rsidR="00F21B04" w:rsidRPr="006B2CEC">
              <w:rPr>
                <w:noProof/>
                <w:webHidden/>
              </w:rPr>
              <w:fldChar w:fldCharType="begin"/>
            </w:r>
            <w:r w:rsidR="00F21B04" w:rsidRPr="006B2CEC">
              <w:rPr>
                <w:noProof/>
                <w:webHidden/>
              </w:rPr>
              <w:instrText xml:space="preserve"> PAGEREF _Toc139531014 \h </w:instrText>
            </w:r>
            <w:r w:rsidR="00F21B04" w:rsidRPr="006B2CEC">
              <w:rPr>
                <w:noProof/>
                <w:webHidden/>
              </w:rPr>
            </w:r>
            <w:r w:rsidR="00F21B04" w:rsidRPr="006B2CEC">
              <w:rPr>
                <w:noProof/>
                <w:webHidden/>
              </w:rPr>
              <w:fldChar w:fldCharType="separate"/>
            </w:r>
            <w:r w:rsidR="006B2CEC">
              <w:rPr>
                <w:noProof/>
                <w:webHidden/>
              </w:rPr>
              <w:t>2</w:t>
            </w:r>
            <w:r w:rsidR="00F21B04" w:rsidRPr="006B2CEC">
              <w:rPr>
                <w:noProof/>
                <w:webHidden/>
              </w:rPr>
              <w:fldChar w:fldCharType="end"/>
            </w:r>
          </w:hyperlink>
        </w:p>
        <w:p w14:paraId="5FA8E8FF" w14:textId="3F2B2A8F" w:rsidR="00F21B04" w:rsidRPr="006B2CEC" w:rsidRDefault="005734BB">
          <w:pPr>
            <w:pStyle w:val="TOC1"/>
            <w:tabs>
              <w:tab w:val="right" w:pos="9736"/>
            </w:tabs>
            <w:rPr>
              <w:noProof/>
            </w:rPr>
          </w:pPr>
          <w:hyperlink w:anchor="_Toc139531015" w:history="1">
            <w:r w:rsidR="00F21B04" w:rsidRPr="006B2CEC">
              <w:rPr>
                <w:rStyle w:val="Hyperlink"/>
                <w:rFonts w:ascii="Montserrat" w:eastAsia="Montserrat" w:hAnsi="Montserrat" w:cs="Montserrat"/>
                <w:noProof/>
                <w:color w:val="auto"/>
                <w:u w:val="none"/>
              </w:rPr>
              <w:t>3. Definitions</w:t>
            </w:r>
            <w:r w:rsidR="00F21B04" w:rsidRPr="006B2CEC">
              <w:rPr>
                <w:noProof/>
                <w:webHidden/>
              </w:rPr>
              <w:tab/>
            </w:r>
            <w:r w:rsidR="00F21B04" w:rsidRPr="006B2CEC">
              <w:rPr>
                <w:noProof/>
                <w:webHidden/>
              </w:rPr>
              <w:fldChar w:fldCharType="begin"/>
            </w:r>
            <w:r w:rsidR="00F21B04" w:rsidRPr="006B2CEC">
              <w:rPr>
                <w:noProof/>
                <w:webHidden/>
              </w:rPr>
              <w:instrText xml:space="preserve"> PAGEREF _Toc139531015 \h </w:instrText>
            </w:r>
            <w:r w:rsidR="00F21B04" w:rsidRPr="006B2CEC">
              <w:rPr>
                <w:noProof/>
                <w:webHidden/>
              </w:rPr>
            </w:r>
            <w:r w:rsidR="00F21B04" w:rsidRPr="006B2CEC">
              <w:rPr>
                <w:noProof/>
                <w:webHidden/>
              </w:rPr>
              <w:fldChar w:fldCharType="separate"/>
            </w:r>
            <w:r w:rsidR="006B2CEC">
              <w:rPr>
                <w:noProof/>
                <w:webHidden/>
              </w:rPr>
              <w:t>2</w:t>
            </w:r>
            <w:r w:rsidR="00F21B04" w:rsidRPr="006B2CEC">
              <w:rPr>
                <w:noProof/>
                <w:webHidden/>
              </w:rPr>
              <w:fldChar w:fldCharType="end"/>
            </w:r>
          </w:hyperlink>
        </w:p>
        <w:p w14:paraId="6DFF588C" w14:textId="3B71BB19" w:rsidR="00F21B04" w:rsidRPr="006B2CEC" w:rsidRDefault="005734BB">
          <w:pPr>
            <w:pStyle w:val="TOC1"/>
            <w:tabs>
              <w:tab w:val="right" w:pos="9736"/>
            </w:tabs>
            <w:rPr>
              <w:noProof/>
            </w:rPr>
          </w:pPr>
          <w:hyperlink w:anchor="_Toc139531016" w:history="1">
            <w:r w:rsidR="00F21B04" w:rsidRPr="006B2CEC">
              <w:rPr>
                <w:rStyle w:val="Hyperlink"/>
                <w:rFonts w:ascii="Montserrat" w:eastAsia="Montserrat" w:hAnsi="Montserrat" w:cs="Montserrat"/>
                <w:noProof/>
                <w:color w:val="auto"/>
                <w:u w:val="none"/>
              </w:rPr>
              <w:t>4. Roles and responsibilities</w:t>
            </w:r>
            <w:r w:rsidR="00F21B04" w:rsidRPr="006B2CEC">
              <w:rPr>
                <w:noProof/>
                <w:webHidden/>
              </w:rPr>
              <w:tab/>
            </w:r>
            <w:r w:rsidR="006A6B71" w:rsidRPr="006B2CEC">
              <w:rPr>
                <w:noProof/>
                <w:webHidden/>
              </w:rPr>
              <w:t>3</w:t>
            </w:r>
          </w:hyperlink>
        </w:p>
        <w:p w14:paraId="77F4F1DC" w14:textId="59F7DD17" w:rsidR="00F21B04" w:rsidRPr="006B2CEC" w:rsidRDefault="005734BB">
          <w:pPr>
            <w:pStyle w:val="TOC1"/>
            <w:tabs>
              <w:tab w:val="right" w:pos="9736"/>
            </w:tabs>
            <w:rPr>
              <w:noProof/>
            </w:rPr>
          </w:pPr>
          <w:hyperlink w:anchor="_Toc139531017" w:history="1">
            <w:r w:rsidR="00F21B04" w:rsidRPr="006B2CEC">
              <w:rPr>
                <w:rStyle w:val="Hyperlink"/>
                <w:rFonts w:ascii="Montserrat" w:eastAsia="Montserrat" w:hAnsi="Montserrat" w:cs="Montserrat"/>
                <w:noProof/>
                <w:color w:val="auto"/>
                <w:u w:val="none"/>
              </w:rPr>
              <w:t>5. How we use the bursary fund</w:t>
            </w:r>
            <w:r w:rsidR="00F21B04" w:rsidRPr="006B2CEC">
              <w:rPr>
                <w:noProof/>
                <w:webHidden/>
              </w:rPr>
              <w:tab/>
            </w:r>
            <w:r w:rsidR="00F21B04" w:rsidRPr="006B2CEC">
              <w:rPr>
                <w:noProof/>
                <w:webHidden/>
              </w:rPr>
              <w:fldChar w:fldCharType="begin"/>
            </w:r>
            <w:r w:rsidR="00F21B04" w:rsidRPr="006B2CEC">
              <w:rPr>
                <w:noProof/>
                <w:webHidden/>
              </w:rPr>
              <w:instrText xml:space="preserve"> PAGEREF _Toc139531017 \h </w:instrText>
            </w:r>
            <w:r w:rsidR="00F21B04" w:rsidRPr="006B2CEC">
              <w:rPr>
                <w:noProof/>
                <w:webHidden/>
              </w:rPr>
            </w:r>
            <w:r w:rsidR="00F21B04" w:rsidRPr="006B2CEC">
              <w:rPr>
                <w:noProof/>
                <w:webHidden/>
              </w:rPr>
              <w:fldChar w:fldCharType="separate"/>
            </w:r>
            <w:r w:rsidR="006B2CEC">
              <w:rPr>
                <w:noProof/>
                <w:webHidden/>
              </w:rPr>
              <w:t>3</w:t>
            </w:r>
            <w:r w:rsidR="00F21B04" w:rsidRPr="006B2CEC">
              <w:rPr>
                <w:noProof/>
                <w:webHidden/>
              </w:rPr>
              <w:fldChar w:fldCharType="end"/>
            </w:r>
          </w:hyperlink>
        </w:p>
        <w:p w14:paraId="0AEF80A2" w14:textId="5F32FAAA" w:rsidR="00F21B04" w:rsidRPr="006B2CEC" w:rsidRDefault="005734BB">
          <w:pPr>
            <w:pStyle w:val="TOC1"/>
            <w:tabs>
              <w:tab w:val="right" w:pos="9736"/>
            </w:tabs>
            <w:rPr>
              <w:noProof/>
            </w:rPr>
          </w:pPr>
          <w:hyperlink w:anchor="_Toc139531018" w:history="1">
            <w:r w:rsidR="00F21B04" w:rsidRPr="006B2CEC">
              <w:rPr>
                <w:rStyle w:val="Hyperlink"/>
                <w:rFonts w:ascii="Montserrat" w:eastAsia="Montserrat" w:hAnsi="Montserrat" w:cs="Montserrat"/>
                <w:noProof/>
                <w:color w:val="auto"/>
                <w:u w:val="none"/>
              </w:rPr>
              <w:t>6. Eligibility criteria for the 16 to 19 bursaries</w:t>
            </w:r>
            <w:r w:rsidR="00F21B04" w:rsidRPr="006B2CEC">
              <w:rPr>
                <w:noProof/>
                <w:webHidden/>
              </w:rPr>
              <w:tab/>
            </w:r>
            <w:r w:rsidR="00F21B04" w:rsidRPr="006B2CEC">
              <w:rPr>
                <w:noProof/>
                <w:webHidden/>
              </w:rPr>
              <w:fldChar w:fldCharType="begin"/>
            </w:r>
            <w:r w:rsidR="00F21B04" w:rsidRPr="006B2CEC">
              <w:rPr>
                <w:noProof/>
                <w:webHidden/>
              </w:rPr>
              <w:instrText xml:space="preserve"> PAGEREF _Toc139531018 \h </w:instrText>
            </w:r>
            <w:r w:rsidR="00F21B04" w:rsidRPr="006B2CEC">
              <w:rPr>
                <w:noProof/>
                <w:webHidden/>
              </w:rPr>
            </w:r>
            <w:r w:rsidR="00F21B04" w:rsidRPr="006B2CEC">
              <w:rPr>
                <w:noProof/>
                <w:webHidden/>
              </w:rPr>
              <w:fldChar w:fldCharType="separate"/>
            </w:r>
            <w:r w:rsidR="006B2CEC">
              <w:rPr>
                <w:noProof/>
                <w:webHidden/>
              </w:rPr>
              <w:t>3</w:t>
            </w:r>
            <w:r w:rsidR="00F21B04" w:rsidRPr="006B2CEC">
              <w:rPr>
                <w:noProof/>
                <w:webHidden/>
              </w:rPr>
              <w:fldChar w:fldCharType="end"/>
            </w:r>
          </w:hyperlink>
        </w:p>
        <w:p w14:paraId="21267622" w14:textId="2666EBAB" w:rsidR="00F21B04" w:rsidRPr="006B2CEC" w:rsidRDefault="005734BB">
          <w:pPr>
            <w:pStyle w:val="TOC1"/>
            <w:tabs>
              <w:tab w:val="right" w:pos="9736"/>
            </w:tabs>
            <w:rPr>
              <w:noProof/>
            </w:rPr>
          </w:pPr>
          <w:hyperlink w:anchor="_Toc139531019" w:history="1">
            <w:r w:rsidR="00F21B04" w:rsidRPr="006B2CEC">
              <w:rPr>
                <w:rStyle w:val="Hyperlink"/>
                <w:rFonts w:ascii="Montserrat" w:eastAsia="Montserrat" w:hAnsi="Montserrat" w:cs="Montserrat"/>
                <w:noProof/>
                <w:color w:val="auto"/>
                <w:u w:val="none"/>
              </w:rPr>
              <w:t>7. Application and payment process</w:t>
            </w:r>
            <w:r w:rsidR="00F21B04" w:rsidRPr="006B2CEC">
              <w:rPr>
                <w:noProof/>
                <w:webHidden/>
              </w:rPr>
              <w:tab/>
            </w:r>
            <w:r w:rsidR="006A6B71" w:rsidRPr="006B2CEC">
              <w:rPr>
                <w:noProof/>
                <w:webHidden/>
              </w:rPr>
              <w:t>6</w:t>
            </w:r>
          </w:hyperlink>
        </w:p>
        <w:p w14:paraId="5B8EC16E" w14:textId="1FC66839" w:rsidR="00F21B04" w:rsidRPr="006B2CEC" w:rsidRDefault="005734BB">
          <w:pPr>
            <w:pStyle w:val="TOC1"/>
            <w:tabs>
              <w:tab w:val="right" w:pos="9736"/>
            </w:tabs>
            <w:rPr>
              <w:noProof/>
            </w:rPr>
          </w:pPr>
          <w:hyperlink w:anchor="_Toc139531020" w:history="1">
            <w:r w:rsidR="00F21B04" w:rsidRPr="006B2CEC">
              <w:rPr>
                <w:rStyle w:val="Hyperlink"/>
                <w:rFonts w:ascii="Montserrat" w:eastAsia="Montserrat" w:hAnsi="Montserrat" w:cs="Montserrat"/>
                <w:noProof/>
                <w:color w:val="auto"/>
                <w:u w:val="none"/>
              </w:rPr>
              <w:t>8. Change in circumstances</w:t>
            </w:r>
            <w:r w:rsidR="00F21B04" w:rsidRPr="006B2CEC">
              <w:rPr>
                <w:noProof/>
                <w:webHidden/>
              </w:rPr>
              <w:tab/>
            </w:r>
            <w:r w:rsidR="006A6B71" w:rsidRPr="006B2CEC">
              <w:rPr>
                <w:noProof/>
                <w:webHidden/>
              </w:rPr>
              <w:t>7</w:t>
            </w:r>
          </w:hyperlink>
        </w:p>
        <w:p w14:paraId="0E9F72F4" w14:textId="1F4CC236" w:rsidR="00F21B04" w:rsidRPr="006B2CEC" w:rsidRDefault="005734BB">
          <w:pPr>
            <w:pStyle w:val="TOC1"/>
            <w:tabs>
              <w:tab w:val="right" w:pos="9736"/>
            </w:tabs>
            <w:rPr>
              <w:noProof/>
            </w:rPr>
          </w:pPr>
          <w:hyperlink w:anchor="_Toc139531021" w:history="1">
            <w:r w:rsidR="00F21B04" w:rsidRPr="006B2CEC">
              <w:rPr>
                <w:rStyle w:val="Hyperlink"/>
                <w:rFonts w:ascii="Montserrat" w:eastAsia="Montserrat" w:hAnsi="Montserrat" w:cs="Montserrat"/>
                <w:noProof/>
                <w:color w:val="auto"/>
                <w:u w:val="none"/>
              </w:rPr>
              <w:t>9. Record keeping</w:t>
            </w:r>
            <w:r w:rsidR="00F21B04" w:rsidRPr="006B2CEC">
              <w:rPr>
                <w:noProof/>
                <w:webHidden/>
              </w:rPr>
              <w:tab/>
            </w:r>
            <w:r w:rsidR="006A6B71" w:rsidRPr="006B2CEC">
              <w:rPr>
                <w:noProof/>
                <w:webHidden/>
              </w:rPr>
              <w:t>7</w:t>
            </w:r>
          </w:hyperlink>
        </w:p>
        <w:p w14:paraId="0F7DC056" w14:textId="0968BFE8" w:rsidR="004A7CBF" w:rsidRPr="006B2CEC" w:rsidRDefault="005734BB" w:rsidP="004A7CBF">
          <w:pPr>
            <w:pStyle w:val="TOC1"/>
            <w:tabs>
              <w:tab w:val="right" w:pos="9736"/>
            </w:tabs>
            <w:rPr>
              <w:noProof/>
            </w:rPr>
          </w:pPr>
          <w:hyperlink w:anchor="_Toc139531022" w:history="1">
            <w:r w:rsidR="00F21B04" w:rsidRPr="006B2CEC">
              <w:rPr>
                <w:rStyle w:val="Hyperlink"/>
                <w:rFonts w:ascii="Montserrat" w:eastAsia="Montserrat" w:hAnsi="Montserrat" w:cs="Montserrat"/>
                <w:noProof/>
                <w:color w:val="auto"/>
                <w:u w:val="none"/>
              </w:rPr>
              <w:t>10. Monitoring arrangements</w:t>
            </w:r>
            <w:r w:rsidR="00F21B04" w:rsidRPr="006B2CEC">
              <w:rPr>
                <w:noProof/>
                <w:webHidden/>
              </w:rPr>
              <w:tab/>
            </w:r>
            <w:r w:rsidR="006A6B71" w:rsidRPr="006B2CEC">
              <w:rPr>
                <w:noProof/>
                <w:webHidden/>
              </w:rPr>
              <w:t>8</w:t>
            </w:r>
          </w:hyperlink>
        </w:p>
        <w:p w14:paraId="76D75419" w14:textId="5D72CCCA" w:rsidR="00DE53F0" w:rsidRPr="006B2CEC" w:rsidRDefault="00173EE7" w:rsidP="006A6B71">
          <w:pPr>
            <w:pStyle w:val="TOC1"/>
            <w:tabs>
              <w:tab w:val="right" w:pos="9736"/>
            </w:tabs>
            <w:rPr>
              <w:noProof/>
            </w:rPr>
          </w:pPr>
          <w:r w:rsidRPr="006B2CEC">
            <w:fldChar w:fldCharType="end"/>
          </w:r>
          <w:hyperlink w:anchor="_Toc139531022" w:history="1">
            <w:r w:rsidR="004A7CBF" w:rsidRPr="006B2CEC">
              <w:rPr>
                <w:rStyle w:val="Hyperlink"/>
                <w:rFonts w:ascii="Montserrat" w:eastAsia="Montserrat" w:hAnsi="Montserrat" w:cs="Montserrat"/>
                <w:noProof/>
                <w:color w:val="auto"/>
                <w:u w:val="none"/>
              </w:rPr>
              <w:t>11. Appeals</w:t>
            </w:r>
            <w:r w:rsidR="004A7CBF" w:rsidRPr="006B2CEC">
              <w:rPr>
                <w:noProof/>
                <w:webHidden/>
              </w:rPr>
              <w:tab/>
            </w:r>
            <w:r w:rsidR="006A6B71" w:rsidRPr="006B2CEC">
              <w:rPr>
                <w:noProof/>
                <w:webHidden/>
              </w:rPr>
              <w:t>8</w:t>
            </w:r>
          </w:hyperlink>
        </w:p>
      </w:sdtContent>
    </w:sdt>
    <w:p w14:paraId="3DC23067" w14:textId="77777777" w:rsidR="00DE53F0" w:rsidRDefault="00173EE7">
      <w:pPr>
        <w:pBdr>
          <w:top w:val="nil"/>
          <w:left w:val="nil"/>
          <w:bottom w:val="nil"/>
          <w:right w:val="nil"/>
          <w:between w:val="nil"/>
        </w:pBdr>
        <w:rPr>
          <w:rFonts w:ascii="Montserrat" w:eastAsia="Montserrat" w:hAnsi="Montserrat" w:cs="Montserrat"/>
          <w:color w:val="000000"/>
        </w:rPr>
      </w:pPr>
      <w:bookmarkStart w:id="1" w:name="_gjdgxs" w:colFirst="0" w:colLast="0"/>
      <w:bookmarkEnd w:id="1"/>
      <w:r>
        <w:rPr>
          <w:noProof/>
          <w:lang w:val="en-GB"/>
        </w:rPr>
        <w:drawing>
          <wp:anchor distT="0" distB="0" distL="114300" distR="114300" simplePos="0" relativeHeight="251666432" behindDoc="0" locked="0" layoutInCell="1" hidden="0" allowOverlap="1" wp14:anchorId="6C61F909" wp14:editId="059BBE24">
            <wp:simplePos x="0" y="0"/>
            <wp:positionH relativeFrom="column">
              <wp:posOffset>1</wp:posOffset>
            </wp:positionH>
            <wp:positionV relativeFrom="paragraph">
              <wp:posOffset>0</wp:posOffset>
            </wp:positionV>
            <wp:extent cx="6172200" cy="19050"/>
            <wp:effectExtent l="0" t="0" r="0" b="0"/>
            <wp:wrapNone/>
            <wp:docPr id="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6172200" cy="19050"/>
                    </a:xfrm>
                    <a:prstGeom prst="rect">
                      <a:avLst/>
                    </a:prstGeom>
                    <a:ln/>
                  </pic:spPr>
                </pic:pic>
              </a:graphicData>
            </a:graphic>
          </wp:anchor>
        </w:drawing>
      </w:r>
    </w:p>
    <w:p w14:paraId="5DC7B9DB" w14:textId="77777777" w:rsidR="00DE53F0" w:rsidRPr="006A6B71" w:rsidRDefault="00173EE7" w:rsidP="00F21B04">
      <w:pPr>
        <w:pStyle w:val="Heading1"/>
        <w:spacing w:before="0" w:after="0"/>
        <w:rPr>
          <w:rFonts w:ascii="Montserrat" w:eastAsia="Montserrat" w:hAnsi="Montserrat" w:cs="Montserrat"/>
          <w:color w:val="000000"/>
          <w:sz w:val="24"/>
          <w:szCs w:val="24"/>
        </w:rPr>
      </w:pPr>
      <w:bookmarkStart w:id="2" w:name="_Toc139531013"/>
      <w:r w:rsidRPr="006A6B71">
        <w:rPr>
          <w:rFonts w:ascii="Montserrat" w:eastAsia="Montserrat" w:hAnsi="Montserrat" w:cs="Montserrat"/>
          <w:color w:val="000000"/>
          <w:sz w:val="24"/>
          <w:szCs w:val="24"/>
        </w:rPr>
        <w:t>1. Aims</w:t>
      </w:r>
      <w:bookmarkEnd w:id="2"/>
      <w:r w:rsidRPr="006A6B71">
        <w:rPr>
          <w:rFonts w:ascii="Montserrat" w:eastAsia="Montserrat" w:hAnsi="Montserrat" w:cs="Montserrat"/>
          <w:color w:val="000000"/>
          <w:sz w:val="24"/>
          <w:szCs w:val="24"/>
        </w:rPr>
        <w:t xml:space="preserve"> </w:t>
      </w:r>
    </w:p>
    <w:p w14:paraId="5231E99D" w14:textId="77777777" w:rsidR="00DE53F0" w:rsidRPr="006A6B71" w:rsidRDefault="00173EE7" w:rsidP="00F21B04">
      <w:pPr>
        <w:spacing w:after="0"/>
        <w:rPr>
          <w:rFonts w:ascii="Montserrat" w:eastAsia="Montserrat" w:hAnsi="Montserrat" w:cs="Montserrat"/>
          <w:sz w:val="24"/>
          <w:szCs w:val="24"/>
        </w:rPr>
      </w:pPr>
      <w:r w:rsidRPr="006A6B71">
        <w:rPr>
          <w:rFonts w:ascii="Montserrat" w:eastAsia="Montserrat" w:hAnsi="Montserrat" w:cs="Montserrat"/>
          <w:sz w:val="24"/>
          <w:szCs w:val="24"/>
        </w:rPr>
        <w:t xml:space="preserve">Our school aims to: </w:t>
      </w:r>
    </w:p>
    <w:p w14:paraId="5FDC0AD1" w14:textId="636BA121" w:rsidR="00DE53F0" w:rsidRPr="006A6B71" w:rsidRDefault="00173EE7" w:rsidP="00F21B04">
      <w:pPr>
        <w:numPr>
          <w:ilvl w:val="0"/>
          <w:numId w:val="15"/>
        </w:numPr>
        <w:pBdr>
          <w:top w:val="nil"/>
          <w:left w:val="nil"/>
          <w:bottom w:val="nil"/>
          <w:right w:val="nil"/>
          <w:between w:val="nil"/>
        </w:pBdr>
        <w:spacing w:after="0"/>
        <w:ind w:left="993"/>
        <w:jc w:val="both"/>
        <w:rPr>
          <w:rFonts w:ascii="Montserrat" w:hAnsi="Montserrat"/>
          <w:sz w:val="24"/>
          <w:szCs w:val="24"/>
        </w:rPr>
      </w:pPr>
      <w:r w:rsidRPr="006A6B71">
        <w:rPr>
          <w:rFonts w:ascii="Montserrat" w:eastAsia="Montserrat" w:hAnsi="Montserrat" w:cs="Montserrat"/>
          <w:color w:val="000000"/>
          <w:sz w:val="24"/>
          <w:szCs w:val="24"/>
        </w:rPr>
        <w:t>Have clear and transparent processes for the use and allocation of 16 to 19 bursary funds</w:t>
      </w:r>
      <w:r w:rsidR="00A7478D" w:rsidRPr="006A6B71">
        <w:rPr>
          <w:rFonts w:ascii="Montserrat" w:eastAsia="Montserrat" w:hAnsi="Montserrat" w:cs="Montserrat"/>
          <w:color w:val="000000"/>
          <w:sz w:val="24"/>
          <w:szCs w:val="24"/>
        </w:rPr>
        <w:t>.</w:t>
      </w:r>
    </w:p>
    <w:p w14:paraId="1797EB84" w14:textId="7F365BC5" w:rsidR="00DE53F0" w:rsidRPr="006A6B71" w:rsidRDefault="00173EE7" w:rsidP="00F21B04">
      <w:pPr>
        <w:numPr>
          <w:ilvl w:val="0"/>
          <w:numId w:val="15"/>
        </w:numPr>
        <w:pBdr>
          <w:top w:val="nil"/>
          <w:left w:val="nil"/>
          <w:bottom w:val="nil"/>
          <w:right w:val="nil"/>
          <w:between w:val="nil"/>
        </w:pBdr>
        <w:spacing w:after="0"/>
        <w:ind w:left="993"/>
        <w:jc w:val="both"/>
        <w:rPr>
          <w:rFonts w:ascii="Montserrat" w:hAnsi="Montserrat"/>
          <w:sz w:val="24"/>
          <w:szCs w:val="24"/>
        </w:rPr>
      </w:pPr>
      <w:r w:rsidRPr="006A6B71">
        <w:rPr>
          <w:rFonts w:ascii="Montserrat" w:eastAsia="Montserrat" w:hAnsi="Montserrat" w:cs="Montserrat"/>
          <w:color w:val="000000"/>
          <w:sz w:val="24"/>
          <w:szCs w:val="24"/>
        </w:rPr>
        <w:t>Make clear to parents and students the type of support which is available and the means of applying for it</w:t>
      </w:r>
      <w:r w:rsidR="00A7478D" w:rsidRPr="006A6B71">
        <w:rPr>
          <w:rFonts w:ascii="Montserrat" w:eastAsia="Montserrat" w:hAnsi="Montserrat" w:cs="Montserrat"/>
          <w:color w:val="000000"/>
          <w:sz w:val="24"/>
          <w:szCs w:val="24"/>
        </w:rPr>
        <w:t>.</w:t>
      </w:r>
    </w:p>
    <w:p w14:paraId="3A32D689" w14:textId="03D78C84" w:rsidR="00DE53F0" w:rsidRPr="006A6B71" w:rsidRDefault="00173EE7" w:rsidP="00F21B04">
      <w:pPr>
        <w:numPr>
          <w:ilvl w:val="0"/>
          <w:numId w:val="15"/>
        </w:numPr>
        <w:pBdr>
          <w:top w:val="nil"/>
          <w:left w:val="nil"/>
          <w:bottom w:val="nil"/>
          <w:right w:val="nil"/>
          <w:between w:val="nil"/>
        </w:pBdr>
        <w:spacing w:after="0"/>
        <w:ind w:left="993"/>
        <w:jc w:val="both"/>
        <w:rPr>
          <w:rFonts w:ascii="Montserrat" w:hAnsi="Montserrat"/>
          <w:sz w:val="24"/>
          <w:szCs w:val="24"/>
        </w:rPr>
      </w:pPr>
      <w:bookmarkStart w:id="3" w:name="_30j0zll" w:colFirst="0" w:colLast="0"/>
      <w:bookmarkEnd w:id="3"/>
      <w:r w:rsidRPr="006A6B71">
        <w:rPr>
          <w:rFonts w:ascii="Montserrat" w:eastAsia="Montserrat" w:hAnsi="Montserrat" w:cs="Montserrat"/>
          <w:color w:val="000000"/>
          <w:sz w:val="24"/>
          <w:szCs w:val="24"/>
        </w:rPr>
        <w:t>Make clear to parents and students the attendance and behaviour conditions for receiving the funds</w:t>
      </w:r>
      <w:r w:rsidR="00A7478D" w:rsidRPr="006A6B71">
        <w:rPr>
          <w:rFonts w:ascii="Montserrat" w:eastAsia="Montserrat" w:hAnsi="Montserrat" w:cs="Montserrat"/>
          <w:color w:val="000000"/>
          <w:sz w:val="24"/>
          <w:szCs w:val="24"/>
        </w:rPr>
        <w:t>.</w:t>
      </w:r>
    </w:p>
    <w:p w14:paraId="4B5D065B" w14:textId="77777777" w:rsidR="00DE53F0" w:rsidRPr="006A6B71" w:rsidRDefault="00173EE7" w:rsidP="00F21B04">
      <w:pPr>
        <w:numPr>
          <w:ilvl w:val="0"/>
          <w:numId w:val="15"/>
        </w:numPr>
        <w:pBdr>
          <w:top w:val="nil"/>
          <w:left w:val="nil"/>
          <w:bottom w:val="nil"/>
          <w:right w:val="nil"/>
          <w:between w:val="nil"/>
        </w:pBdr>
        <w:spacing w:after="0"/>
        <w:ind w:left="993"/>
        <w:jc w:val="both"/>
        <w:rPr>
          <w:rFonts w:ascii="Montserrat" w:eastAsia="Montserrat" w:hAnsi="Montserrat" w:cs="Montserrat"/>
          <w:sz w:val="24"/>
          <w:szCs w:val="24"/>
        </w:rPr>
      </w:pPr>
      <w:bookmarkStart w:id="4" w:name="_crphe20d9yf" w:colFirst="0" w:colLast="0"/>
      <w:bookmarkEnd w:id="4"/>
      <w:r w:rsidRPr="006A6B71">
        <w:rPr>
          <w:rFonts w:ascii="Montserrat" w:eastAsia="Montserrat" w:hAnsi="Montserrat" w:cs="Montserrat"/>
          <w:sz w:val="24"/>
          <w:szCs w:val="24"/>
        </w:rPr>
        <w:t>Ensure that funding is distributed fairly through a transparent process.</w:t>
      </w:r>
    </w:p>
    <w:p w14:paraId="57D861C5" w14:textId="77777777" w:rsidR="00F21B04" w:rsidRPr="006A6B71" w:rsidRDefault="00F21B04" w:rsidP="00F21B04">
      <w:pPr>
        <w:pBdr>
          <w:top w:val="nil"/>
          <w:left w:val="nil"/>
          <w:bottom w:val="nil"/>
          <w:right w:val="nil"/>
          <w:between w:val="nil"/>
        </w:pBdr>
        <w:spacing w:after="0"/>
        <w:ind w:left="312"/>
        <w:jc w:val="both"/>
        <w:rPr>
          <w:rFonts w:ascii="Montserrat" w:eastAsia="Montserrat" w:hAnsi="Montserrat" w:cs="Montserrat"/>
          <w:sz w:val="24"/>
          <w:szCs w:val="24"/>
        </w:rPr>
      </w:pPr>
    </w:p>
    <w:p w14:paraId="4AC9C0ED" w14:textId="77777777" w:rsidR="00DE53F0" w:rsidRPr="006A6B71" w:rsidRDefault="00173EE7" w:rsidP="00D77611">
      <w:pPr>
        <w:pStyle w:val="Heading1"/>
        <w:spacing w:before="0" w:after="0"/>
        <w:contextualSpacing/>
        <w:jc w:val="both"/>
        <w:rPr>
          <w:rFonts w:ascii="Montserrat" w:eastAsia="Montserrat" w:hAnsi="Montserrat" w:cs="Montserrat"/>
          <w:color w:val="000000"/>
          <w:sz w:val="24"/>
          <w:szCs w:val="24"/>
          <w:highlight w:val="white"/>
        </w:rPr>
      </w:pPr>
      <w:bookmarkStart w:id="5" w:name="_Toc139531014"/>
      <w:r w:rsidRPr="006A6B71">
        <w:rPr>
          <w:rFonts w:ascii="Montserrat" w:eastAsia="Montserrat" w:hAnsi="Montserrat" w:cs="Montserrat"/>
          <w:color w:val="000000"/>
          <w:sz w:val="24"/>
          <w:szCs w:val="24"/>
          <w:highlight w:val="white"/>
        </w:rPr>
        <w:t>2. Guidance</w:t>
      </w:r>
      <w:bookmarkEnd w:id="5"/>
      <w:r w:rsidRPr="006A6B71">
        <w:rPr>
          <w:rFonts w:ascii="Montserrat" w:eastAsia="Montserrat" w:hAnsi="Montserrat" w:cs="Montserrat"/>
          <w:color w:val="000000"/>
          <w:sz w:val="24"/>
          <w:szCs w:val="24"/>
          <w:highlight w:val="white"/>
        </w:rPr>
        <w:t xml:space="preserve"> </w:t>
      </w:r>
    </w:p>
    <w:p w14:paraId="38FB2535" w14:textId="4CCED66A" w:rsidR="00DE53F0" w:rsidRPr="006A6B71" w:rsidRDefault="00173EE7" w:rsidP="00D77611">
      <w:pPr>
        <w:spacing w:after="0"/>
        <w:contextualSpacing/>
        <w:jc w:val="both"/>
        <w:rPr>
          <w:rFonts w:ascii="Montserrat" w:eastAsia="Montserrat" w:hAnsi="Montserrat" w:cs="Montserrat"/>
          <w:sz w:val="24"/>
          <w:szCs w:val="24"/>
          <w:highlight w:val="white"/>
          <w:u w:val="single"/>
        </w:rPr>
      </w:pPr>
      <w:bookmarkStart w:id="6" w:name="_1fob9te" w:colFirst="0" w:colLast="0"/>
      <w:bookmarkEnd w:id="6"/>
      <w:r w:rsidRPr="006A6B71">
        <w:rPr>
          <w:rFonts w:ascii="Montserrat" w:eastAsia="Montserrat" w:hAnsi="Montserrat" w:cs="Montserrat"/>
          <w:sz w:val="24"/>
          <w:szCs w:val="24"/>
          <w:highlight w:val="white"/>
        </w:rPr>
        <w:t xml:space="preserve">This policy is based on advice from the Education and Skills Funding Agency (ESFA) on the </w:t>
      </w:r>
      <w:r w:rsidRPr="006A6B71">
        <w:rPr>
          <w:rFonts w:ascii="Montserrat" w:eastAsia="Montserrat" w:hAnsi="Montserrat" w:cs="Montserrat"/>
          <w:sz w:val="24"/>
          <w:szCs w:val="24"/>
          <w:highlight w:val="white"/>
          <w:u w:val="single"/>
        </w:rPr>
        <w:t>16 to 19 bursary fund for the 2023 to 2024 academic year</w:t>
      </w:r>
      <w:r w:rsidR="00A7478D" w:rsidRPr="006A6B71">
        <w:rPr>
          <w:rFonts w:ascii="Montserrat" w:eastAsia="Montserrat" w:hAnsi="Montserrat" w:cs="Montserrat"/>
          <w:sz w:val="24"/>
          <w:szCs w:val="24"/>
          <w:u w:val="single"/>
        </w:rPr>
        <w:t xml:space="preserve"> </w:t>
      </w:r>
      <w:r w:rsidRPr="006A6B71">
        <w:rPr>
          <w:rFonts w:ascii="Montserrat" w:hAnsi="Montserrat"/>
          <w:sz w:val="24"/>
          <w:szCs w:val="24"/>
        </w:rPr>
        <w:fldChar w:fldCharType="begin"/>
      </w:r>
      <w:r w:rsidRPr="006A6B71">
        <w:rPr>
          <w:rFonts w:ascii="Montserrat" w:hAnsi="Montserrat"/>
          <w:sz w:val="24"/>
          <w:szCs w:val="24"/>
        </w:rPr>
        <w:instrText xml:space="preserve"> HYPERLINK "https://www.gov.uk/government/publications/16-to-19-bursary-fund-guide-2022-to-2023-academic-year" </w:instrText>
      </w:r>
      <w:r w:rsidRPr="006A6B71">
        <w:rPr>
          <w:rFonts w:ascii="Montserrat" w:hAnsi="Montserrat"/>
          <w:sz w:val="24"/>
          <w:szCs w:val="24"/>
        </w:rPr>
        <w:fldChar w:fldCharType="separate"/>
      </w:r>
    </w:p>
    <w:bookmarkStart w:id="7" w:name="_3znysh7" w:colFirst="0" w:colLast="0"/>
    <w:bookmarkEnd w:id="7"/>
    <w:p w14:paraId="15CF2551" w14:textId="77777777" w:rsidR="00DE53F0" w:rsidRPr="006A6B71" w:rsidRDefault="00173EE7" w:rsidP="00D77611">
      <w:pPr>
        <w:spacing w:after="0"/>
        <w:contextualSpacing/>
        <w:jc w:val="both"/>
        <w:rPr>
          <w:rFonts w:ascii="Montserrat" w:eastAsia="Montserrat" w:hAnsi="Montserrat" w:cs="Montserrat"/>
          <w:sz w:val="24"/>
          <w:szCs w:val="24"/>
        </w:rPr>
      </w:pPr>
      <w:r w:rsidRPr="006A6B71">
        <w:rPr>
          <w:rFonts w:ascii="Montserrat" w:hAnsi="Montserrat"/>
          <w:sz w:val="24"/>
          <w:szCs w:val="24"/>
        </w:rPr>
        <w:fldChar w:fldCharType="end"/>
      </w:r>
    </w:p>
    <w:p w14:paraId="46D75DB5" w14:textId="77777777" w:rsidR="00DE53F0" w:rsidRPr="006A6B71" w:rsidRDefault="00173EE7" w:rsidP="00D77611">
      <w:pPr>
        <w:pStyle w:val="Heading1"/>
        <w:spacing w:before="0" w:after="0"/>
        <w:contextualSpacing/>
        <w:jc w:val="both"/>
        <w:rPr>
          <w:rFonts w:ascii="Montserrat" w:eastAsia="Montserrat" w:hAnsi="Montserrat" w:cs="Montserrat"/>
          <w:color w:val="000000"/>
          <w:sz w:val="24"/>
          <w:szCs w:val="24"/>
        </w:rPr>
      </w:pPr>
      <w:bookmarkStart w:id="8" w:name="_Toc139531015"/>
      <w:r w:rsidRPr="006A6B71">
        <w:rPr>
          <w:rFonts w:ascii="Montserrat" w:eastAsia="Montserrat" w:hAnsi="Montserrat" w:cs="Montserrat"/>
          <w:color w:val="000000"/>
          <w:sz w:val="24"/>
          <w:szCs w:val="24"/>
        </w:rPr>
        <w:t>3. Definitions</w:t>
      </w:r>
      <w:bookmarkEnd w:id="8"/>
    </w:p>
    <w:p w14:paraId="4F32B4F5" w14:textId="77777777" w:rsidR="00DE53F0" w:rsidRPr="006A6B71" w:rsidRDefault="00173EE7" w:rsidP="00D77611">
      <w:pPr>
        <w:pStyle w:val="ListParagraph"/>
        <w:numPr>
          <w:ilvl w:val="0"/>
          <w:numId w:val="16"/>
        </w:numPr>
        <w:pBdr>
          <w:top w:val="nil"/>
          <w:left w:val="nil"/>
          <w:bottom w:val="nil"/>
          <w:right w:val="nil"/>
          <w:between w:val="nil"/>
        </w:pBdr>
        <w:spacing w:after="0"/>
        <w:jc w:val="both"/>
        <w:rPr>
          <w:rFonts w:ascii="Montserrat" w:hAnsi="Montserrat"/>
          <w:sz w:val="24"/>
          <w:szCs w:val="24"/>
        </w:rPr>
      </w:pPr>
      <w:r w:rsidRPr="006A6B71">
        <w:rPr>
          <w:rFonts w:ascii="Montserrat" w:eastAsia="Montserrat" w:hAnsi="Montserrat" w:cs="Montserrat"/>
          <w:color w:val="000000"/>
          <w:sz w:val="24"/>
          <w:szCs w:val="24"/>
        </w:rPr>
        <w:t>‘In care’ is defined as: children looked after by a local authority on a voluntary basis (section 20 of the Children Act 1989) or under a care order (section 31 of the Children Act 1989)</w:t>
      </w:r>
    </w:p>
    <w:p w14:paraId="6754EA6D" w14:textId="77777777" w:rsidR="00DE53F0" w:rsidRPr="006A6B71" w:rsidRDefault="00173EE7" w:rsidP="00D77611">
      <w:pPr>
        <w:pStyle w:val="ListParagraph"/>
        <w:numPr>
          <w:ilvl w:val="0"/>
          <w:numId w:val="16"/>
        </w:numPr>
        <w:pBdr>
          <w:top w:val="nil"/>
          <w:left w:val="nil"/>
          <w:bottom w:val="nil"/>
          <w:right w:val="nil"/>
          <w:between w:val="nil"/>
        </w:pBdr>
        <w:spacing w:after="0"/>
        <w:jc w:val="both"/>
        <w:rPr>
          <w:rFonts w:ascii="Montserrat" w:hAnsi="Montserrat"/>
          <w:sz w:val="24"/>
          <w:szCs w:val="24"/>
        </w:rPr>
      </w:pPr>
      <w:r w:rsidRPr="006A6B71">
        <w:rPr>
          <w:rFonts w:ascii="Montserrat" w:eastAsia="Montserrat" w:hAnsi="Montserrat" w:cs="Montserrat"/>
          <w:color w:val="000000"/>
          <w:sz w:val="24"/>
          <w:szCs w:val="24"/>
        </w:rPr>
        <w:t>‘Looked after child’ is defined as: a child in the care of a local authority or who is provided with accommodation by the authority in the exercise of any functions for more than 24 hours (section 22 of the Children Act 1989)</w:t>
      </w:r>
    </w:p>
    <w:p w14:paraId="3FB2461E" w14:textId="77777777" w:rsidR="00DE53F0" w:rsidRPr="006A6B71" w:rsidRDefault="00173EE7" w:rsidP="00D77611">
      <w:pPr>
        <w:pStyle w:val="ListParagraph"/>
        <w:numPr>
          <w:ilvl w:val="0"/>
          <w:numId w:val="16"/>
        </w:numPr>
        <w:pBdr>
          <w:top w:val="nil"/>
          <w:left w:val="nil"/>
          <w:bottom w:val="nil"/>
          <w:right w:val="nil"/>
          <w:between w:val="nil"/>
        </w:pBdr>
        <w:spacing w:after="0"/>
        <w:jc w:val="both"/>
        <w:rPr>
          <w:rFonts w:ascii="Montserrat" w:hAnsi="Montserrat"/>
          <w:sz w:val="24"/>
          <w:szCs w:val="24"/>
        </w:rPr>
      </w:pPr>
      <w:r w:rsidRPr="006A6B71">
        <w:rPr>
          <w:rFonts w:ascii="Montserrat" w:eastAsia="Montserrat" w:hAnsi="Montserrat" w:cs="Montserrat"/>
          <w:color w:val="000000"/>
          <w:sz w:val="24"/>
          <w:szCs w:val="24"/>
        </w:rPr>
        <w:t xml:space="preserve">‘Care leaver’ is defined as: </w:t>
      </w:r>
    </w:p>
    <w:p w14:paraId="3538C3AB" w14:textId="77777777" w:rsidR="00DE53F0" w:rsidRPr="006A6B71" w:rsidRDefault="00173EE7" w:rsidP="00D77611">
      <w:pPr>
        <w:pStyle w:val="ListParagraph"/>
        <w:numPr>
          <w:ilvl w:val="0"/>
          <w:numId w:val="17"/>
        </w:numPr>
        <w:pBdr>
          <w:top w:val="nil"/>
          <w:left w:val="nil"/>
          <w:bottom w:val="nil"/>
          <w:right w:val="nil"/>
          <w:between w:val="nil"/>
        </w:pBdr>
        <w:spacing w:after="0"/>
        <w:jc w:val="both"/>
        <w:rPr>
          <w:rFonts w:ascii="Montserrat" w:hAnsi="Montserrat"/>
          <w:color w:val="000000"/>
          <w:sz w:val="24"/>
          <w:szCs w:val="24"/>
        </w:rPr>
      </w:pPr>
      <w:r w:rsidRPr="006A6B71">
        <w:rPr>
          <w:rFonts w:ascii="Montserrat" w:eastAsia="Montserrat" w:hAnsi="Montserrat" w:cs="Montserrat"/>
          <w:color w:val="000000"/>
          <w:sz w:val="24"/>
          <w:szCs w:val="24"/>
        </w:rPr>
        <w:t xml:space="preserve">A young person aged 16 and 17 who was previously looked after for a period of 13 weeks consecutively (or periods amounting to 13 weeks), which began after the age of 14 and ended after the age of 16, or </w:t>
      </w:r>
    </w:p>
    <w:p w14:paraId="5DB737A2" w14:textId="33F26BE5" w:rsidR="00DE53F0" w:rsidRPr="006A6B71" w:rsidRDefault="00173EE7" w:rsidP="00D77611">
      <w:pPr>
        <w:pStyle w:val="ListParagraph"/>
        <w:numPr>
          <w:ilvl w:val="0"/>
          <w:numId w:val="17"/>
        </w:numPr>
        <w:pBdr>
          <w:top w:val="nil"/>
          <w:left w:val="nil"/>
          <w:bottom w:val="nil"/>
          <w:right w:val="nil"/>
          <w:between w:val="nil"/>
        </w:pBdr>
        <w:spacing w:after="0"/>
        <w:jc w:val="both"/>
        <w:rPr>
          <w:rFonts w:ascii="Montserrat" w:hAnsi="Montserrat"/>
          <w:color w:val="000000"/>
          <w:sz w:val="24"/>
          <w:szCs w:val="24"/>
        </w:rPr>
      </w:pPr>
      <w:bookmarkStart w:id="9" w:name="_2et92p0" w:colFirst="0" w:colLast="0"/>
      <w:bookmarkEnd w:id="9"/>
      <w:r w:rsidRPr="006A6B71">
        <w:rPr>
          <w:rFonts w:ascii="Montserrat" w:eastAsia="Montserrat" w:hAnsi="Montserrat" w:cs="Montserrat"/>
          <w:color w:val="000000"/>
          <w:sz w:val="24"/>
          <w:szCs w:val="24"/>
        </w:rPr>
        <w:t>A young person aged 18 or above who was looked after prior to becoming 18 for a period of 13 weeks consecutively (or periods amounting to 13 weeks), which began after the age of 14 and ended after the age of 16</w:t>
      </w:r>
      <w:r w:rsidR="00D77611" w:rsidRPr="006A6B71">
        <w:rPr>
          <w:rFonts w:ascii="Montserrat" w:eastAsia="Montserrat" w:hAnsi="Montserrat" w:cs="Montserrat"/>
          <w:color w:val="000000"/>
          <w:sz w:val="24"/>
          <w:szCs w:val="24"/>
        </w:rPr>
        <w:t>.</w:t>
      </w:r>
    </w:p>
    <w:p w14:paraId="3D746665" w14:textId="67208129" w:rsidR="00F21B04" w:rsidRDefault="00F21B04" w:rsidP="00D77611">
      <w:pPr>
        <w:pStyle w:val="Heading1"/>
        <w:tabs>
          <w:tab w:val="left" w:pos="1734"/>
        </w:tabs>
        <w:spacing w:before="0" w:after="0"/>
        <w:contextualSpacing/>
        <w:jc w:val="both"/>
        <w:rPr>
          <w:rFonts w:ascii="Montserrat" w:hAnsi="Montserrat"/>
          <w:sz w:val="24"/>
          <w:szCs w:val="24"/>
        </w:rPr>
      </w:pPr>
    </w:p>
    <w:p w14:paraId="5E40C9A3" w14:textId="77777777" w:rsidR="006A6B71" w:rsidRDefault="006A6B71" w:rsidP="006A6B71"/>
    <w:p w14:paraId="4C74E61C" w14:textId="77777777" w:rsidR="006A6B71" w:rsidRPr="006A6B71" w:rsidRDefault="006A6B71" w:rsidP="006A6B71"/>
    <w:p w14:paraId="58DE2AC0" w14:textId="6507ECD1" w:rsidR="00DE53F0" w:rsidRPr="006A6B71" w:rsidRDefault="00173EE7" w:rsidP="00D77611">
      <w:pPr>
        <w:pStyle w:val="Heading1"/>
        <w:spacing w:before="0" w:after="0"/>
        <w:contextualSpacing/>
        <w:jc w:val="both"/>
        <w:rPr>
          <w:rFonts w:ascii="Montserrat" w:eastAsia="Montserrat" w:hAnsi="Montserrat" w:cs="Montserrat"/>
          <w:color w:val="000000"/>
          <w:sz w:val="24"/>
          <w:szCs w:val="24"/>
        </w:rPr>
      </w:pPr>
      <w:bookmarkStart w:id="10" w:name="_Toc139531016"/>
      <w:r w:rsidRPr="006A6B71">
        <w:rPr>
          <w:rFonts w:ascii="Montserrat" w:eastAsia="Montserrat" w:hAnsi="Montserrat" w:cs="Montserrat"/>
          <w:color w:val="000000"/>
          <w:sz w:val="24"/>
          <w:szCs w:val="24"/>
        </w:rPr>
        <w:lastRenderedPageBreak/>
        <w:t>4. Roles and responsibilities</w:t>
      </w:r>
      <w:bookmarkEnd w:id="10"/>
      <w:r w:rsidRPr="006A6B71">
        <w:rPr>
          <w:rFonts w:ascii="Montserrat" w:eastAsia="Montserrat" w:hAnsi="Montserrat" w:cs="Montserrat"/>
          <w:color w:val="000000"/>
          <w:sz w:val="24"/>
          <w:szCs w:val="24"/>
        </w:rPr>
        <w:t xml:space="preserve"> </w:t>
      </w:r>
    </w:p>
    <w:p w14:paraId="4E3D85CC" w14:textId="77777777" w:rsidR="00D77611" w:rsidRPr="006A6B71" w:rsidRDefault="00D77611" w:rsidP="00D77611">
      <w:pPr>
        <w:rPr>
          <w:rFonts w:ascii="Montserrat" w:hAnsi="Montserrat"/>
          <w:sz w:val="24"/>
          <w:szCs w:val="24"/>
        </w:rPr>
      </w:pPr>
    </w:p>
    <w:p w14:paraId="5E1AECFA" w14:textId="77777777" w:rsidR="00DE53F0" w:rsidRPr="006A6B71" w:rsidRDefault="00173EE7" w:rsidP="00D77611">
      <w:pPr>
        <w:pBdr>
          <w:top w:val="nil"/>
          <w:left w:val="nil"/>
          <w:bottom w:val="nil"/>
          <w:right w:val="nil"/>
          <w:between w:val="nil"/>
        </w:pBdr>
        <w:spacing w:after="0"/>
        <w:contextualSpacing/>
        <w:rPr>
          <w:rFonts w:ascii="Montserrat" w:eastAsia="Montserrat" w:hAnsi="Montserrat" w:cs="Montserrat"/>
          <w:b/>
          <w:color w:val="000000"/>
          <w:sz w:val="24"/>
          <w:szCs w:val="24"/>
        </w:rPr>
      </w:pPr>
      <w:r w:rsidRPr="006A6B71">
        <w:rPr>
          <w:rFonts w:ascii="Montserrat" w:eastAsia="Montserrat" w:hAnsi="Montserrat" w:cs="Montserrat"/>
          <w:b/>
          <w:color w:val="000000"/>
          <w:sz w:val="24"/>
          <w:szCs w:val="24"/>
        </w:rPr>
        <w:t xml:space="preserve">4.1 The governing body </w:t>
      </w:r>
    </w:p>
    <w:p w14:paraId="4A021BDF" w14:textId="01D2C8E0" w:rsidR="00DE53F0" w:rsidRPr="006A6B71" w:rsidRDefault="00173EE7" w:rsidP="00D77611">
      <w:pPr>
        <w:pBdr>
          <w:top w:val="nil"/>
          <w:left w:val="nil"/>
          <w:bottom w:val="nil"/>
          <w:right w:val="nil"/>
          <w:between w:val="nil"/>
        </w:pBdr>
        <w:spacing w:after="0"/>
        <w:jc w:val="both"/>
        <w:rPr>
          <w:rFonts w:ascii="Montserrat" w:eastAsia="Montserrat" w:hAnsi="Montserrat" w:cs="Montserrat"/>
          <w:color w:val="000000"/>
          <w:sz w:val="24"/>
          <w:szCs w:val="24"/>
        </w:rPr>
      </w:pPr>
      <w:r w:rsidRPr="006A6B71">
        <w:rPr>
          <w:rFonts w:ascii="Montserrat" w:eastAsia="Montserrat" w:hAnsi="Montserrat" w:cs="Montserrat"/>
          <w:color w:val="000000"/>
          <w:sz w:val="24"/>
          <w:szCs w:val="24"/>
        </w:rPr>
        <w:t>The governing body has delegated overall responsibility for approving this 16 to 19 bursary fund policy and monitoring its implementation to the Resources Committee.</w:t>
      </w:r>
    </w:p>
    <w:p w14:paraId="428EA699" w14:textId="77777777" w:rsidR="006A6B71" w:rsidRPr="006A6B71" w:rsidRDefault="006A6B71" w:rsidP="00D77611">
      <w:pPr>
        <w:pBdr>
          <w:top w:val="nil"/>
          <w:left w:val="nil"/>
          <w:bottom w:val="nil"/>
          <w:right w:val="nil"/>
          <w:between w:val="nil"/>
        </w:pBdr>
        <w:spacing w:after="0"/>
        <w:jc w:val="both"/>
        <w:rPr>
          <w:rFonts w:ascii="Montserrat" w:eastAsia="Montserrat" w:hAnsi="Montserrat" w:cs="Montserrat"/>
          <w:sz w:val="24"/>
          <w:szCs w:val="24"/>
        </w:rPr>
      </w:pPr>
    </w:p>
    <w:p w14:paraId="4DF406D0" w14:textId="77777777" w:rsidR="00DE53F0" w:rsidRPr="006A6B71" w:rsidRDefault="00173EE7" w:rsidP="00D77611">
      <w:pPr>
        <w:pBdr>
          <w:top w:val="nil"/>
          <w:left w:val="nil"/>
          <w:bottom w:val="nil"/>
          <w:right w:val="nil"/>
          <w:between w:val="nil"/>
        </w:pBdr>
        <w:spacing w:after="0"/>
        <w:jc w:val="both"/>
        <w:rPr>
          <w:rFonts w:ascii="Montserrat" w:eastAsia="Montserrat" w:hAnsi="Montserrat" w:cs="Montserrat"/>
          <w:b/>
          <w:color w:val="000000"/>
          <w:sz w:val="24"/>
          <w:szCs w:val="24"/>
        </w:rPr>
      </w:pPr>
      <w:r w:rsidRPr="006A6B71">
        <w:rPr>
          <w:rFonts w:ascii="Montserrat" w:eastAsia="Montserrat" w:hAnsi="Montserrat" w:cs="Montserrat"/>
          <w:b/>
          <w:color w:val="000000"/>
          <w:sz w:val="24"/>
          <w:szCs w:val="24"/>
        </w:rPr>
        <w:t xml:space="preserve">4.2 The headteacher </w:t>
      </w:r>
    </w:p>
    <w:p w14:paraId="250D8C09" w14:textId="0C2245F6" w:rsidR="00D77611" w:rsidRDefault="00173EE7" w:rsidP="00D77611">
      <w:pPr>
        <w:pBdr>
          <w:top w:val="nil"/>
          <w:left w:val="nil"/>
          <w:bottom w:val="nil"/>
          <w:right w:val="nil"/>
          <w:between w:val="nil"/>
        </w:pBdr>
        <w:spacing w:after="0"/>
        <w:jc w:val="both"/>
        <w:rPr>
          <w:rFonts w:ascii="Montserrat" w:eastAsia="Montserrat" w:hAnsi="Montserrat" w:cs="Montserrat"/>
          <w:color w:val="000000"/>
          <w:sz w:val="24"/>
          <w:szCs w:val="24"/>
        </w:rPr>
      </w:pPr>
      <w:r w:rsidRPr="006A6B71">
        <w:rPr>
          <w:rFonts w:ascii="Montserrat" w:eastAsia="Montserrat" w:hAnsi="Montserrat" w:cs="Montserrat"/>
          <w:color w:val="000000"/>
          <w:sz w:val="24"/>
          <w:szCs w:val="24"/>
        </w:rPr>
        <w:t xml:space="preserve">The headteacher is responsible for ensuring staff are familiar with this 16 to 19 bursary fund policy, and that it is being applied consistently. </w:t>
      </w:r>
    </w:p>
    <w:p w14:paraId="2D560D96" w14:textId="77777777" w:rsidR="006B2CEC" w:rsidRPr="006A6B71" w:rsidRDefault="006B2CEC" w:rsidP="00D77611">
      <w:pPr>
        <w:pBdr>
          <w:top w:val="nil"/>
          <w:left w:val="nil"/>
          <w:bottom w:val="nil"/>
          <w:right w:val="nil"/>
          <w:between w:val="nil"/>
        </w:pBdr>
        <w:spacing w:after="0"/>
        <w:jc w:val="both"/>
        <w:rPr>
          <w:rFonts w:ascii="Montserrat" w:eastAsia="Montserrat" w:hAnsi="Montserrat" w:cs="Montserrat"/>
          <w:color w:val="000000"/>
          <w:sz w:val="24"/>
          <w:szCs w:val="24"/>
        </w:rPr>
      </w:pPr>
    </w:p>
    <w:p w14:paraId="5AEA1C10" w14:textId="77777777" w:rsidR="00DE53F0" w:rsidRPr="006A6B71" w:rsidRDefault="00173EE7" w:rsidP="00D77611">
      <w:pPr>
        <w:pBdr>
          <w:top w:val="nil"/>
          <w:left w:val="nil"/>
          <w:bottom w:val="nil"/>
          <w:right w:val="nil"/>
          <w:between w:val="nil"/>
        </w:pBdr>
        <w:spacing w:after="0"/>
        <w:jc w:val="both"/>
        <w:rPr>
          <w:rFonts w:ascii="Montserrat" w:eastAsia="Montserrat" w:hAnsi="Montserrat" w:cs="Montserrat"/>
          <w:b/>
          <w:color w:val="000000"/>
          <w:sz w:val="24"/>
          <w:szCs w:val="24"/>
        </w:rPr>
      </w:pPr>
      <w:r w:rsidRPr="006A6B71">
        <w:rPr>
          <w:rFonts w:ascii="Montserrat" w:eastAsia="Montserrat" w:hAnsi="Montserrat" w:cs="Montserrat"/>
          <w:b/>
          <w:color w:val="000000"/>
          <w:sz w:val="24"/>
          <w:szCs w:val="24"/>
        </w:rPr>
        <w:t>4.3 Staff</w:t>
      </w:r>
    </w:p>
    <w:p w14:paraId="62436B93" w14:textId="77777777" w:rsidR="00DE53F0" w:rsidRPr="006A6B71" w:rsidRDefault="00173EE7" w:rsidP="00D77611">
      <w:pPr>
        <w:pBdr>
          <w:top w:val="nil"/>
          <w:left w:val="nil"/>
          <w:bottom w:val="nil"/>
          <w:right w:val="nil"/>
          <w:between w:val="nil"/>
        </w:pBdr>
        <w:spacing w:after="0"/>
        <w:jc w:val="both"/>
        <w:rPr>
          <w:rFonts w:ascii="Montserrat" w:eastAsia="Montserrat" w:hAnsi="Montserrat" w:cs="Montserrat"/>
          <w:color w:val="000000"/>
          <w:sz w:val="24"/>
          <w:szCs w:val="24"/>
        </w:rPr>
      </w:pPr>
      <w:r w:rsidRPr="006A6B71">
        <w:rPr>
          <w:rFonts w:ascii="Montserrat" w:eastAsia="Montserrat" w:hAnsi="Montserrat" w:cs="Montserrat"/>
          <w:color w:val="000000"/>
          <w:sz w:val="24"/>
          <w:szCs w:val="24"/>
        </w:rPr>
        <w:t>Our staff are responsible for implementing this 16 to 19 bursary fund policy consistently.</w:t>
      </w:r>
    </w:p>
    <w:p w14:paraId="4F82D778" w14:textId="77777777" w:rsidR="00DE53F0" w:rsidRPr="006A6B71" w:rsidRDefault="00173EE7" w:rsidP="00D77611">
      <w:pPr>
        <w:pBdr>
          <w:top w:val="nil"/>
          <w:left w:val="nil"/>
          <w:bottom w:val="nil"/>
          <w:right w:val="nil"/>
          <w:between w:val="nil"/>
        </w:pBdr>
        <w:spacing w:after="0"/>
        <w:jc w:val="both"/>
        <w:rPr>
          <w:rFonts w:ascii="Montserrat" w:eastAsia="Montserrat" w:hAnsi="Montserrat" w:cs="Montserrat"/>
          <w:color w:val="000000"/>
          <w:sz w:val="24"/>
          <w:szCs w:val="24"/>
        </w:rPr>
      </w:pPr>
      <w:r w:rsidRPr="006A6B71">
        <w:rPr>
          <w:rFonts w:ascii="Montserrat" w:eastAsia="Montserrat" w:hAnsi="Montserrat" w:cs="Montserrat"/>
          <w:color w:val="000000"/>
          <w:sz w:val="24"/>
          <w:szCs w:val="24"/>
        </w:rPr>
        <w:t>The Pastoral Support Leader for Post 16 will provide staff with appropriate training in relation to this policy and its implementation.</w:t>
      </w:r>
    </w:p>
    <w:p w14:paraId="112D3783" w14:textId="77777777" w:rsidR="00D77611" w:rsidRPr="006A6B71" w:rsidRDefault="00D77611" w:rsidP="00D77611">
      <w:pPr>
        <w:pBdr>
          <w:top w:val="nil"/>
          <w:left w:val="nil"/>
          <w:bottom w:val="nil"/>
          <w:right w:val="nil"/>
          <w:between w:val="nil"/>
        </w:pBdr>
        <w:spacing w:after="0"/>
        <w:jc w:val="both"/>
        <w:rPr>
          <w:rFonts w:ascii="Montserrat" w:eastAsia="Montserrat" w:hAnsi="Montserrat" w:cs="Montserrat"/>
          <w:color w:val="000000"/>
          <w:sz w:val="24"/>
          <w:szCs w:val="24"/>
        </w:rPr>
      </w:pPr>
    </w:p>
    <w:p w14:paraId="6990F41A" w14:textId="77777777" w:rsidR="00DE53F0" w:rsidRPr="006A6B71" w:rsidRDefault="00173EE7" w:rsidP="00D77611">
      <w:pPr>
        <w:pBdr>
          <w:top w:val="nil"/>
          <w:left w:val="nil"/>
          <w:bottom w:val="nil"/>
          <w:right w:val="nil"/>
          <w:between w:val="nil"/>
        </w:pBdr>
        <w:spacing w:after="0"/>
        <w:jc w:val="both"/>
        <w:rPr>
          <w:rFonts w:ascii="Montserrat" w:eastAsia="Montserrat" w:hAnsi="Montserrat" w:cs="Montserrat"/>
          <w:b/>
          <w:color w:val="000000"/>
          <w:sz w:val="24"/>
          <w:szCs w:val="24"/>
        </w:rPr>
      </w:pPr>
      <w:r w:rsidRPr="006A6B71">
        <w:rPr>
          <w:rFonts w:ascii="Montserrat" w:eastAsia="Montserrat" w:hAnsi="Montserrat" w:cs="Montserrat"/>
          <w:b/>
          <w:color w:val="000000"/>
          <w:sz w:val="24"/>
          <w:szCs w:val="24"/>
        </w:rPr>
        <w:t xml:space="preserve">4.4 Parents  </w:t>
      </w:r>
    </w:p>
    <w:p w14:paraId="78F17DA8" w14:textId="77777777" w:rsidR="00DE53F0" w:rsidRPr="006A6B71" w:rsidRDefault="00173EE7" w:rsidP="00D77611">
      <w:pPr>
        <w:pBdr>
          <w:top w:val="nil"/>
          <w:left w:val="nil"/>
          <w:bottom w:val="nil"/>
          <w:right w:val="nil"/>
          <w:between w:val="nil"/>
        </w:pBdr>
        <w:spacing w:after="0"/>
        <w:jc w:val="both"/>
        <w:rPr>
          <w:rFonts w:ascii="Montserrat" w:eastAsia="Montserrat" w:hAnsi="Montserrat" w:cs="Montserrat"/>
          <w:color w:val="000000"/>
          <w:sz w:val="24"/>
          <w:szCs w:val="24"/>
        </w:rPr>
      </w:pPr>
      <w:bookmarkStart w:id="11" w:name="_tyjcwt" w:colFirst="0" w:colLast="0"/>
      <w:bookmarkEnd w:id="11"/>
      <w:r w:rsidRPr="006A6B71">
        <w:rPr>
          <w:rFonts w:ascii="Montserrat" w:eastAsia="Montserrat" w:hAnsi="Montserrat" w:cs="Montserrat"/>
          <w:color w:val="000000"/>
          <w:sz w:val="24"/>
          <w:szCs w:val="24"/>
        </w:rPr>
        <w:t>Parents are expected to notify Sixth Form of any concerns or queries regarding this 16 to 19 bursary fund policy.</w:t>
      </w:r>
    </w:p>
    <w:p w14:paraId="27CCC1C4" w14:textId="77777777" w:rsidR="00D77611" w:rsidRPr="006A6B71" w:rsidRDefault="00D77611" w:rsidP="00D77611">
      <w:pPr>
        <w:pBdr>
          <w:top w:val="nil"/>
          <w:left w:val="nil"/>
          <w:bottom w:val="nil"/>
          <w:right w:val="nil"/>
          <w:between w:val="nil"/>
        </w:pBdr>
        <w:spacing w:after="0"/>
        <w:jc w:val="both"/>
        <w:rPr>
          <w:rFonts w:ascii="Montserrat" w:eastAsia="Montserrat" w:hAnsi="Montserrat" w:cs="Montserrat"/>
          <w:color w:val="000000"/>
          <w:sz w:val="24"/>
          <w:szCs w:val="24"/>
        </w:rPr>
      </w:pPr>
    </w:p>
    <w:p w14:paraId="636E8BAB" w14:textId="77777777" w:rsidR="00DE53F0" w:rsidRPr="006A6B71" w:rsidRDefault="00173EE7" w:rsidP="00D77611">
      <w:pPr>
        <w:pStyle w:val="Heading1"/>
        <w:spacing w:before="0" w:after="0"/>
        <w:jc w:val="both"/>
        <w:rPr>
          <w:rFonts w:ascii="Montserrat" w:eastAsia="Montserrat" w:hAnsi="Montserrat" w:cs="Montserrat"/>
          <w:color w:val="000000"/>
          <w:sz w:val="24"/>
          <w:szCs w:val="24"/>
        </w:rPr>
      </w:pPr>
      <w:bookmarkStart w:id="12" w:name="_Toc139531017"/>
      <w:r w:rsidRPr="006A6B71">
        <w:rPr>
          <w:rFonts w:ascii="Montserrat" w:eastAsia="Montserrat" w:hAnsi="Montserrat" w:cs="Montserrat"/>
          <w:color w:val="000000"/>
          <w:sz w:val="24"/>
          <w:szCs w:val="24"/>
        </w:rPr>
        <w:t>5. How we use the bursary fund</w:t>
      </w:r>
      <w:bookmarkEnd w:id="12"/>
    </w:p>
    <w:p w14:paraId="22F0FFDB" w14:textId="77777777" w:rsidR="00DE53F0" w:rsidRPr="006A6B71" w:rsidRDefault="00173EE7" w:rsidP="00D77611">
      <w:pPr>
        <w:pBdr>
          <w:top w:val="nil"/>
          <w:left w:val="nil"/>
          <w:bottom w:val="nil"/>
          <w:right w:val="nil"/>
          <w:between w:val="nil"/>
        </w:pBdr>
        <w:spacing w:after="0"/>
        <w:jc w:val="both"/>
        <w:rPr>
          <w:rFonts w:ascii="Montserrat" w:eastAsia="Montserrat" w:hAnsi="Montserrat" w:cs="Montserrat"/>
          <w:color w:val="000000"/>
          <w:sz w:val="24"/>
          <w:szCs w:val="24"/>
        </w:rPr>
      </w:pPr>
      <w:r w:rsidRPr="006A6B71">
        <w:rPr>
          <w:rFonts w:ascii="Montserrat" w:eastAsia="Montserrat" w:hAnsi="Montserrat" w:cs="Montserrat"/>
          <w:color w:val="000000"/>
          <w:sz w:val="24"/>
          <w:szCs w:val="24"/>
        </w:rPr>
        <w:t>Financial support is available to eligible students from the 16 to 19 bursary fund. See section 6 below for details of our eligibility criteria.</w:t>
      </w:r>
    </w:p>
    <w:p w14:paraId="12943B25" w14:textId="77777777" w:rsidR="00DE53F0" w:rsidRPr="006A6B71" w:rsidRDefault="00173EE7" w:rsidP="00D77611">
      <w:pPr>
        <w:pBdr>
          <w:top w:val="nil"/>
          <w:left w:val="nil"/>
          <w:bottom w:val="nil"/>
          <w:right w:val="nil"/>
          <w:between w:val="nil"/>
        </w:pBdr>
        <w:spacing w:after="0"/>
        <w:jc w:val="both"/>
        <w:rPr>
          <w:rFonts w:ascii="Montserrat" w:eastAsia="Montserrat" w:hAnsi="Montserrat" w:cs="Montserrat"/>
          <w:color w:val="000000"/>
          <w:sz w:val="24"/>
          <w:szCs w:val="24"/>
        </w:rPr>
      </w:pPr>
      <w:r w:rsidRPr="006A6B71">
        <w:rPr>
          <w:rFonts w:ascii="Montserrat" w:eastAsia="Montserrat" w:hAnsi="Montserrat" w:cs="Montserrat"/>
          <w:color w:val="000000"/>
          <w:sz w:val="24"/>
          <w:szCs w:val="24"/>
        </w:rPr>
        <w:t>The fund is intended to support students aged 16 to 19 in overcoming specific financial barriers to participation so they can remain in education and to help students with the essential costs of participating in their studies.</w:t>
      </w:r>
    </w:p>
    <w:p w14:paraId="5BADB1F6" w14:textId="77777777" w:rsidR="00DE53F0" w:rsidRPr="006A6B71" w:rsidRDefault="00DE53F0" w:rsidP="00D77611">
      <w:pPr>
        <w:pBdr>
          <w:top w:val="nil"/>
          <w:left w:val="nil"/>
          <w:bottom w:val="nil"/>
          <w:right w:val="nil"/>
          <w:between w:val="nil"/>
        </w:pBdr>
        <w:spacing w:after="0"/>
        <w:jc w:val="both"/>
        <w:rPr>
          <w:rFonts w:ascii="Montserrat" w:eastAsia="Montserrat" w:hAnsi="Montserrat" w:cs="Montserrat"/>
          <w:color w:val="000000"/>
          <w:sz w:val="24"/>
          <w:szCs w:val="24"/>
        </w:rPr>
      </w:pPr>
    </w:p>
    <w:p w14:paraId="31911B0F" w14:textId="77777777" w:rsidR="00DE53F0" w:rsidRPr="006A6B71" w:rsidRDefault="00173EE7" w:rsidP="00D77611">
      <w:pPr>
        <w:pBdr>
          <w:top w:val="nil"/>
          <w:left w:val="nil"/>
          <w:bottom w:val="nil"/>
          <w:right w:val="nil"/>
          <w:between w:val="nil"/>
        </w:pBdr>
        <w:spacing w:after="0"/>
        <w:jc w:val="both"/>
        <w:rPr>
          <w:rFonts w:ascii="Montserrat" w:eastAsia="Montserrat" w:hAnsi="Montserrat" w:cs="Montserrat"/>
          <w:color w:val="000000"/>
          <w:sz w:val="24"/>
          <w:szCs w:val="24"/>
        </w:rPr>
      </w:pPr>
      <w:r w:rsidRPr="006A6B71">
        <w:rPr>
          <w:rFonts w:ascii="Montserrat" w:eastAsia="Montserrat" w:hAnsi="Montserrat" w:cs="Montserrat"/>
          <w:color w:val="000000"/>
          <w:sz w:val="24"/>
          <w:szCs w:val="24"/>
        </w:rPr>
        <w:t xml:space="preserve">There are 2 types of 16 to 19 bursaries: </w:t>
      </w:r>
    </w:p>
    <w:p w14:paraId="26C7EF7C" w14:textId="77777777" w:rsidR="00DE53F0" w:rsidRPr="006A6B71" w:rsidRDefault="00173EE7" w:rsidP="00D77611">
      <w:pPr>
        <w:numPr>
          <w:ilvl w:val="0"/>
          <w:numId w:val="18"/>
        </w:numPr>
        <w:pBdr>
          <w:top w:val="nil"/>
          <w:left w:val="nil"/>
          <w:bottom w:val="nil"/>
          <w:right w:val="nil"/>
          <w:between w:val="nil"/>
        </w:pBdr>
        <w:spacing w:after="0"/>
        <w:ind w:left="993" w:hanging="284"/>
        <w:jc w:val="both"/>
        <w:rPr>
          <w:rFonts w:ascii="Montserrat" w:hAnsi="Montserrat"/>
          <w:color w:val="000000"/>
          <w:sz w:val="24"/>
          <w:szCs w:val="24"/>
        </w:rPr>
      </w:pPr>
      <w:r w:rsidRPr="006A6B71">
        <w:rPr>
          <w:rFonts w:ascii="Montserrat" w:eastAsia="Montserrat" w:hAnsi="Montserrat" w:cs="Montserrat"/>
          <w:color w:val="000000"/>
          <w:sz w:val="24"/>
          <w:szCs w:val="24"/>
        </w:rPr>
        <w:t>Bursaries for defined vulnerable groups; and</w:t>
      </w:r>
    </w:p>
    <w:p w14:paraId="5F3B2423" w14:textId="77777777" w:rsidR="00DE53F0" w:rsidRPr="006A6B71" w:rsidRDefault="00173EE7" w:rsidP="00D77611">
      <w:pPr>
        <w:numPr>
          <w:ilvl w:val="0"/>
          <w:numId w:val="18"/>
        </w:numPr>
        <w:pBdr>
          <w:top w:val="nil"/>
          <w:left w:val="nil"/>
          <w:bottom w:val="nil"/>
          <w:right w:val="nil"/>
          <w:between w:val="nil"/>
        </w:pBdr>
        <w:spacing w:after="0"/>
        <w:ind w:left="993" w:hanging="284"/>
        <w:jc w:val="both"/>
        <w:rPr>
          <w:rFonts w:ascii="Montserrat" w:hAnsi="Montserrat"/>
          <w:color w:val="000000"/>
          <w:sz w:val="24"/>
          <w:szCs w:val="24"/>
        </w:rPr>
      </w:pPr>
      <w:r w:rsidRPr="006A6B71">
        <w:rPr>
          <w:rFonts w:ascii="Montserrat" w:eastAsia="Montserrat" w:hAnsi="Montserrat" w:cs="Montserrat"/>
          <w:color w:val="000000"/>
          <w:sz w:val="24"/>
          <w:szCs w:val="24"/>
        </w:rPr>
        <w:t>Discretionary bursaries</w:t>
      </w:r>
    </w:p>
    <w:p w14:paraId="7AE6467A" w14:textId="77777777" w:rsidR="00DE53F0" w:rsidRPr="006A6B71" w:rsidRDefault="00173EE7" w:rsidP="00D77611">
      <w:pPr>
        <w:pStyle w:val="ListParagraph"/>
        <w:numPr>
          <w:ilvl w:val="0"/>
          <w:numId w:val="18"/>
        </w:numPr>
        <w:pBdr>
          <w:top w:val="nil"/>
          <w:left w:val="nil"/>
          <w:bottom w:val="nil"/>
          <w:right w:val="nil"/>
          <w:between w:val="nil"/>
        </w:pBdr>
        <w:spacing w:after="0"/>
        <w:ind w:left="993" w:hanging="284"/>
        <w:jc w:val="both"/>
        <w:rPr>
          <w:rFonts w:ascii="Montserrat" w:eastAsia="Montserrat" w:hAnsi="Montserrat" w:cs="Montserrat"/>
          <w:color w:val="000000"/>
          <w:sz w:val="24"/>
          <w:szCs w:val="24"/>
        </w:rPr>
      </w:pPr>
      <w:r w:rsidRPr="006A6B71">
        <w:rPr>
          <w:rFonts w:ascii="Montserrat" w:eastAsia="Montserrat" w:hAnsi="Montserrat" w:cs="Montserrat"/>
          <w:color w:val="000000"/>
          <w:sz w:val="24"/>
          <w:szCs w:val="24"/>
        </w:rPr>
        <w:t xml:space="preserve">We use the fund to provide students with support to fund:  </w:t>
      </w:r>
    </w:p>
    <w:p w14:paraId="6F2AA882" w14:textId="77777777" w:rsidR="00DE53F0" w:rsidRPr="006A6B71" w:rsidRDefault="00173EE7" w:rsidP="00D77611">
      <w:pPr>
        <w:numPr>
          <w:ilvl w:val="0"/>
          <w:numId w:val="18"/>
        </w:numPr>
        <w:pBdr>
          <w:top w:val="nil"/>
          <w:left w:val="nil"/>
          <w:bottom w:val="nil"/>
          <w:right w:val="nil"/>
          <w:between w:val="nil"/>
        </w:pBdr>
        <w:spacing w:after="0"/>
        <w:ind w:left="993" w:hanging="284"/>
        <w:jc w:val="both"/>
        <w:rPr>
          <w:rFonts w:ascii="Montserrat" w:hAnsi="Montserrat"/>
          <w:color w:val="000000"/>
          <w:sz w:val="24"/>
          <w:szCs w:val="24"/>
        </w:rPr>
      </w:pPr>
      <w:r w:rsidRPr="006A6B71">
        <w:rPr>
          <w:rFonts w:ascii="Montserrat" w:eastAsia="Montserrat" w:hAnsi="Montserrat" w:cs="Montserrat"/>
          <w:color w:val="000000"/>
          <w:sz w:val="24"/>
          <w:szCs w:val="24"/>
        </w:rPr>
        <w:t>Transport</w:t>
      </w:r>
    </w:p>
    <w:p w14:paraId="528F7C89" w14:textId="77777777" w:rsidR="00DE53F0" w:rsidRPr="006A6B71" w:rsidRDefault="00173EE7" w:rsidP="00D77611">
      <w:pPr>
        <w:numPr>
          <w:ilvl w:val="0"/>
          <w:numId w:val="18"/>
        </w:numPr>
        <w:pBdr>
          <w:top w:val="nil"/>
          <w:left w:val="nil"/>
          <w:bottom w:val="nil"/>
          <w:right w:val="nil"/>
          <w:between w:val="nil"/>
        </w:pBdr>
        <w:spacing w:after="0"/>
        <w:ind w:left="993" w:hanging="284"/>
        <w:jc w:val="both"/>
        <w:rPr>
          <w:rFonts w:ascii="Montserrat" w:hAnsi="Montserrat"/>
          <w:color w:val="000000"/>
          <w:sz w:val="24"/>
          <w:szCs w:val="24"/>
        </w:rPr>
      </w:pPr>
      <w:r w:rsidRPr="006A6B71">
        <w:rPr>
          <w:rFonts w:ascii="Montserrat" w:eastAsia="Montserrat" w:hAnsi="Montserrat" w:cs="Montserrat"/>
          <w:color w:val="000000"/>
          <w:sz w:val="24"/>
          <w:szCs w:val="24"/>
        </w:rPr>
        <w:t>Meals</w:t>
      </w:r>
    </w:p>
    <w:p w14:paraId="65A9709B" w14:textId="77777777" w:rsidR="00DE53F0" w:rsidRPr="006A6B71" w:rsidRDefault="00173EE7" w:rsidP="00D77611">
      <w:pPr>
        <w:numPr>
          <w:ilvl w:val="0"/>
          <w:numId w:val="18"/>
        </w:numPr>
        <w:pBdr>
          <w:top w:val="nil"/>
          <w:left w:val="nil"/>
          <w:bottom w:val="nil"/>
          <w:right w:val="nil"/>
          <w:between w:val="nil"/>
        </w:pBdr>
        <w:spacing w:after="0"/>
        <w:ind w:left="993" w:hanging="284"/>
        <w:jc w:val="both"/>
        <w:rPr>
          <w:rFonts w:ascii="Montserrat" w:hAnsi="Montserrat"/>
          <w:color w:val="000000"/>
          <w:sz w:val="24"/>
          <w:szCs w:val="24"/>
        </w:rPr>
      </w:pPr>
      <w:r w:rsidRPr="006A6B71">
        <w:rPr>
          <w:rFonts w:ascii="Montserrat" w:eastAsia="Montserrat" w:hAnsi="Montserrat" w:cs="Montserrat"/>
          <w:color w:val="000000"/>
          <w:sz w:val="24"/>
          <w:szCs w:val="24"/>
        </w:rPr>
        <w:t>Equipment including books</w:t>
      </w:r>
    </w:p>
    <w:p w14:paraId="3051C62C" w14:textId="77777777" w:rsidR="00DE53F0" w:rsidRPr="006A6B71" w:rsidRDefault="00173EE7" w:rsidP="00D77611">
      <w:pPr>
        <w:numPr>
          <w:ilvl w:val="0"/>
          <w:numId w:val="18"/>
        </w:numPr>
        <w:pBdr>
          <w:top w:val="nil"/>
          <w:left w:val="nil"/>
          <w:bottom w:val="nil"/>
          <w:right w:val="nil"/>
          <w:between w:val="nil"/>
        </w:pBdr>
        <w:spacing w:after="0"/>
        <w:ind w:left="993" w:hanging="284"/>
        <w:jc w:val="both"/>
        <w:rPr>
          <w:rFonts w:ascii="Montserrat" w:hAnsi="Montserrat"/>
          <w:color w:val="000000"/>
          <w:sz w:val="24"/>
          <w:szCs w:val="24"/>
        </w:rPr>
      </w:pPr>
      <w:r w:rsidRPr="006A6B71">
        <w:rPr>
          <w:rFonts w:ascii="Montserrat" w:eastAsia="Montserrat" w:hAnsi="Montserrat" w:cs="Montserrat"/>
          <w:color w:val="000000"/>
          <w:sz w:val="24"/>
          <w:szCs w:val="24"/>
        </w:rPr>
        <w:t>Field trips and other course-related costs</w:t>
      </w:r>
    </w:p>
    <w:p w14:paraId="4C2C53FC" w14:textId="77777777" w:rsidR="00DE53F0" w:rsidRPr="006A6B71" w:rsidRDefault="00173EE7" w:rsidP="00D77611">
      <w:pPr>
        <w:numPr>
          <w:ilvl w:val="0"/>
          <w:numId w:val="18"/>
        </w:numPr>
        <w:pBdr>
          <w:top w:val="nil"/>
          <w:left w:val="nil"/>
          <w:bottom w:val="nil"/>
          <w:right w:val="nil"/>
          <w:between w:val="nil"/>
        </w:pBdr>
        <w:spacing w:after="0"/>
        <w:ind w:left="993" w:hanging="284"/>
        <w:jc w:val="both"/>
        <w:rPr>
          <w:rFonts w:ascii="Montserrat" w:hAnsi="Montserrat"/>
          <w:color w:val="000000"/>
          <w:sz w:val="24"/>
          <w:szCs w:val="24"/>
        </w:rPr>
      </w:pPr>
      <w:r w:rsidRPr="006A6B71">
        <w:rPr>
          <w:rFonts w:ascii="Montserrat" w:eastAsia="Montserrat" w:hAnsi="Montserrat" w:cs="Montserrat"/>
          <w:color w:val="000000"/>
          <w:sz w:val="24"/>
          <w:szCs w:val="24"/>
        </w:rPr>
        <w:t>The costs of attending university interviews and open days</w:t>
      </w:r>
    </w:p>
    <w:p w14:paraId="5B9EC7C2" w14:textId="77777777" w:rsidR="00DE53F0" w:rsidRPr="006A6B71" w:rsidRDefault="00173EE7" w:rsidP="00D77611">
      <w:pPr>
        <w:numPr>
          <w:ilvl w:val="0"/>
          <w:numId w:val="18"/>
        </w:numPr>
        <w:pBdr>
          <w:top w:val="nil"/>
          <w:left w:val="nil"/>
          <w:bottom w:val="nil"/>
          <w:right w:val="nil"/>
          <w:between w:val="nil"/>
        </w:pBdr>
        <w:spacing w:after="0"/>
        <w:ind w:left="993" w:hanging="284"/>
        <w:jc w:val="both"/>
        <w:rPr>
          <w:rFonts w:ascii="Montserrat" w:eastAsia="Montserrat" w:hAnsi="Montserrat" w:cs="Montserrat"/>
          <w:sz w:val="24"/>
          <w:szCs w:val="24"/>
        </w:rPr>
      </w:pPr>
      <w:r w:rsidRPr="006A6B71">
        <w:rPr>
          <w:rFonts w:ascii="Montserrat" w:eastAsia="Montserrat" w:hAnsi="Montserrat" w:cs="Montserrat"/>
          <w:sz w:val="24"/>
          <w:szCs w:val="24"/>
        </w:rPr>
        <w:t>Other costs identified on a case-by-case basis which support student learning.</w:t>
      </w:r>
    </w:p>
    <w:p w14:paraId="3FB782CF" w14:textId="77777777" w:rsidR="00DE53F0" w:rsidRPr="006A6B71" w:rsidRDefault="00DE53F0" w:rsidP="00D77611">
      <w:pPr>
        <w:pBdr>
          <w:top w:val="nil"/>
          <w:left w:val="nil"/>
          <w:bottom w:val="nil"/>
          <w:right w:val="nil"/>
          <w:between w:val="nil"/>
        </w:pBdr>
        <w:spacing w:after="0"/>
        <w:jc w:val="both"/>
        <w:rPr>
          <w:rFonts w:ascii="Montserrat" w:eastAsia="Montserrat" w:hAnsi="Montserrat" w:cs="Montserrat"/>
          <w:b/>
          <w:bCs/>
          <w:sz w:val="24"/>
          <w:szCs w:val="24"/>
        </w:rPr>
      </w:pPr>
      <w:bookmarkStart w:id="13" w:name="_3dy6vkm" w:colFirst="0" w:colLast="0"/>
      <w:bookmarkStart w:id="14" w:name="_jvhzs03e7ech" w:colFirst="0" w:colLast="0"/>
      <w:bookmarkEnd w:id="13"/>
      <w:bookmarkEnd w:id="14"/>
    </w:p>
    <w:p w14:paraId="7C610F3A" w14:textId="0406C9A1" w:rsidR="00DE53F0" w:rsidRPr="006A6B71" w:rsidRDefault="00173EE7" w:rsidP="00D77611">
      <w:pPr>
        <w:spacing w:after="0"/>
        <w:rPr>
          <w:rFonts w:ascii="Montserrat" w:eastAsia="Montserrat" w:hAnsi="Montserrat" w:cs="Montserrat"/>
          <w:b/>
          <w:bCs/>
          <w:color w:val="000000"/>
          <w:sz w:val="24"/>
          <w:szCs w:val="24"/>
        </w:rPr>
      </w:pPr>
      <w:bookmarkStart w:id="15" w:name="_Toc139531018"/>
      <w:r w:rsidRPr="006A6B71">
        <w:rPr>
          <w:rFonts w:ascii="Montserrat" w:eastAsia="Montserrat" w:hAnsi="Montserrat" w:cs="Montserrat"/>
          <w:b/>
          <w:bCs/>
          <w:color w:val="000000"/>
          <w:sz w:val="24"/>
          <w:szCs w:val="24"/>
        </w:rPr>
        <w:t>6. Eligibility criteria for the 16 to 19 bursaries</w:t>
      </w:r>
      <w:bookmarkEnd w:id="15"/>
    </w:p>
    <w:p w14:paraId="115E41A1" w14:textId="77777777" w:rsidR="00D77611" w:rsidRPr="006A6B71" w:rsidRDefault="00D77611" w:rsidP="00D77611">
      <w:pPr>
        <w:spacing w:after="0"/>
        <w:rPr>
          <w:rFonts w:ascii="Montserrat" w:eastAsia="Montserrat" w:hAnsi="Montserrat" w:cs="Montserrat"/>
          <w:b/>
          <w:bCs/>
          <w:color w:val="000000"/>
          <w:sz w:val="24"/>
          <w:szCs w:val="24"/>
        </w:rPr>
      </w:pPr>
    </w:p>
    <w:p w14:paraId="32920D59" w14:textId="77777777" w:rsidR="00DE53F0" w:rsidRPr="006A6B71" w:rsidRDefault="00173EE7" w:rsidP="00D77611">
      <w:pPr>
        <w:numPr>
          <w:ilvl w:val="1"/>
          <w:numId w:val="12"/>
        </w:numPr>
        <w:pBdr>
          <w:top w:val="nil"/>
          <w:left w:val="nil"/>
          <w:bottom w:val="nil"/>
          <w:right w:val="nil"/>
          <w:between w:val="nil"/>
        </w:pBdr>
        <w:spacing w:after="0"/>
        <w:rPr>
          <w:rFonts w:ascii="Montserrat" w:eastAsia="Montserrat" w:hAnsi="Montserrat" w:cs="Montserrat"/>
          <w:b/>
          <w:color w:val="000000"/>
          <w:sz w:val="24"/>
          <w:szCs w:val="24"/>
        </w:rPr>
      </w:pPr>
      <w:r w:rsidRPr="006A6B71">
        <w:rPr>
          <w:rFonts w:ascii="Montserrat" w:eastAsia="Montserrat" w:hAnsi="Montserrat" w:cs="Montserrat"/>
          <w:b/>
          <w:color w:val="000000"/>
          <w:sz w:val="24"/>
          <w:szCs w:val="24"/>
        </w:rPr>
        <w:t>Age</w:t>
      </w:r>
    </w:p>
    <w:p w14:paraId="2816CAC1" w14:textId="77777777" w:rsidR="00DE53F0" w:rsidRPr="006A6B71" w:rsidRDefault="00173EE7" w:rsidP="00D77611">
      <w:pPr>
        <w:spacing w:after="0"/>
        <w:jc w:val="both"/>
        <w:rPr>
          <w:rFonts w:ascii="Montserrat" w:eastAsia="Montserrat" w:hAnsi="Montserrat" w:cs="Montserrat"/>
          <w:sz w:val="24"/>
          <w:szCs w:val="24"/>
        </w:rPr>
      </w:pPr>
      <w:r w:rsidRPr="006A6B71">
        <w:rPr>
          <w:rFonts w:ascii="Montserrat" w:eastAsia="Montserrat" w:hAnsi="Montserrat" w:cs="Montserrat"/>
          <w:sz w:val="24"/>
          <w:szCs w:val="24"/>
        </w:rPr>
        <w:t>To be eligible for either bursary in the 2023 to 2024 academic year, students must be at least 16 years old but under 19 years old on 31 August 2023.</w:t>
      </w:r>
    </w:p>
    <w:p w14:paraId="297D6767" w14:textId="77777777" w:rsidR="00D77611" w:rsidRDefault="00D77611" w:rsidP="00D77611">
      <w:pPr>
        <w:spacing w:after="0"/>
        <w:jc w:val="both"/>
        <w:rPr>
          <w:rFonts w:ascii="Montserrat" w:eastAsia="Montserrat" w:hAnsi="Montserrat" w:cs="Montserrat"/>
          <w:sz w:val="24"/>
          <w:szCs w:val="24"/>
        </w:rPr>
      </w:pPr>
    </w:p>
    <w:p w14:paraId="0593A9F5" w14:textId="77777777" w:rsidR="006B2CEC" w:rsidRPr="006A6B71" w:rsidRDefault="006B2CEC" w:rsidP="00D77611">
      <w:pPr>
        <w:spacing w:after="0"/>
        <w:jc w:val="both"/>
        <w:rPr>
          <w:rFonts w:ascii="Montserrat" w:eastAsia="Montserrat" w:hAnsi="Montserrat" w:cs="Montserrat"/>
          <w:sz w:val="24"/>
          <w:szCs w:val="24"/>
        </w:rPr>
      </w:pPr>
    </w:p>
    <w:p w14:paraId="0D6D032A" w14:textId="77777777" w:rsidR="00DE53F0" w:rsidRPr="006A6B71" w:rsidRDefault="00173EE7" w:rsidP="00D77611">
      <w:pPr>
        <w:pBdr>
          <w:top w:val="nil"/>
          <w:left w:val="nil"/>
          <w:bottom w:val="nil"/>
          <w:right w:val="nil"/>
          <w:between w:val="nil"/>
        </w:pBdr>
        <w:spacing w:after="0"/>
        <w:jc w:val="both"/>
        <w:rPr>
          <w:rFonts w:ascii="Montserrat" w:eastAsia="Montserrat" w:hAnsi="Montserrat" w:cs="Montserrat"/>
          <w:color w:val="000000"/>
          <w:sz w:val="24"/>
          <w:szCs w:val="24"/>
        </w:rPr>
      </w:pPr>
      <w:r w:rsidRPr="006A6B71">
        <w:rPr>
          <w:rFonts w:ascii="Montserrat" w:eastAsia="Montserrat" w:hAnsi="Montserrat" w:cs="Montserrat"/>
          <w:color w:val="000000"/>
          <w:sz w:val="24"/>
          <w:szCs w:val="24"/>
        </w:rPr>
        <w:lastRenderedPageBreak/>
        <w:t xml:space="preserve">Students aged 19 or over are eligible only for a discretionary bursary if they: </w:t>
      </w:r>
    </w:p>
    <w:p w14:paraId="2A1F2CD0" w14:textId="77777777" w:rsidR="00DE53F0" w:rsidRPr="006A6B71" w:rsidRDefault="00173EE7" w:rsidP="00D77611">
      <w:pPr>
        <w:numPr>
          <w:ilvl w:val="0"/>
          <w:numId w:val="19"/>
        </w:numPr>
        <w:pBdr>
          <w:top w:val="nil"/>
          <w:left w:val="nil"/>
          <w:bottom w:val="nil"/>
          <w:right w:val="nil"/>
          <w:between w:val="nil"/>
        </w:pBdr>
        <w:spacing w:after="0"/>
        <w:ind w:left="993" w:hanging="284"/>
        <w:jc w:val="both"/>
        <w:rPr>
          <w:rFonts w:ascii="Montserrat" w:hAnsi="Montserrat"/>
          <w:sz w:val="24"/>
          <w:szCs w:val="24"/>
        </w:rPr>
      </w:pPr>
      <w:r w:rsidRPr="006A6B71">
        <w:rPr>
          <w:rFonts w:ascii="Montserrat" w:eastAsia="Montserrat" w:hAnsi="Montserrat" w:cs="Montserrat"/>
          <w:color w:val="000000"/>
          <w:sz w:val="24"/>
          <w:szCs w:val="24"/>
        </w:rPr>
        <w:t xml:space="preserve">Are continuing on a study programme or course which they began when they were aged 16 to 18 years old, or </w:t>
      </w:r>
    </w:p>
    <w:p w14:paraId="3D4855D6" w14:textId="77777777" w:rsidR="00D77611" w:rsidRPr="006A6B71" w:rsidRDefault="00173EE7" w:rsidP="00D77611">
      <w:pPr>
        <w:numPr>
          <w:ilvl w:val="0"/>
          <w:numId w:val="19"/>
        </w:numPr>
        <w:pBdr>
          <w:top w:val="nil"/>
          <w:left w:val="nil"/>
          <w:bottom w:val="nil"/>
          <w:right w:val="nil"/>
          <w:between w:val="nil"/>
        </w:pBdr>
        <w:spacing w:after="0"/>
        <w:ind w:left="993" w:hanging="284"/>
        <w:jc w:val="both"/>
        <w:rPr>
          <w:rFonts w:ascii="Montserrat" w:hAnsi="Montserrat"/>
          <w:sz w:val="24"/>
          <w:szCs w:val="24"/>
        </w:rPr>
      </w:pPr>
      <w:r w:rsidRPr="006A6B71">
        <w:rPr>
          <w:rFonts w:ascii="Montserrat" w:eastAsia="Montserrat" w:hAnsi="Montserrat" w:cs="Montserrat"/>
          <w:color w:val="000000"/>
          <w:sz w:val="24"/>
          <w:szCs w:val="24"/>
        </w:rPr>
        <w:t>Have an education, health and care (EHC) plan</w:t>
      </w:r>
      <w:r w:rsidR="00D77611" w:rsidRPr="006A6B71">
        <w:rPr>
          <w:rFonts w:ascii="Montserrat" w:eastAsia="Montserrat" w:hAnsi="Montserrat" w:cs="Montserrat"/>
          <w:color w:val="000000"/>
          <w:sz w:val="24"/>
          <w:szCs w:val="24"/>
        </w:rPr>
        <w:t>.</w:t>
      </w:r>
    </w:p>
    <w:p w14:paraId="0906F724" w14:textId="01A8A180" w:rsidR="00DE53F0" w:rsidRPr="006A6B71" w:rsidRDefault="00173EE7" w:rsidP="00D77611">
      <w:pPr>
        <w:pBdr>
          <w:top w:val="nil"/>
          <w:left w:val="nil"/>
          <w:bottom w:val="nil"/>
          <w:right w:val="nil"/>
          <w:between w:val="nil"/>
        </w:pBdr>
        <w:spacing w:after="0"/>
        <w:ind w:left="993"/>
        <w:jc w:val="both"/>
        <w:rPr>
          <w:rFonts w:ascii="Montserrat" w:hAnsi="Montserrat"/>
          <w:sz w:val="24"/>
          <w:szCs w:val="24"/>
        </w:rPr>
      </w:pPr>
      <w:r w:rsidRPr="006A6B71">
        <w:rPr>
          <w:rFonts w:ascii="Montserrat" w:eastAsia="Montserrat" w:hAnsi="Montserrat" w:cs="Montserrat"/>
          <w:color w:val="000000"/>
          <w:sz w:val="24"/>
          <w:szCs w:val="24"/>
        </w:rPr>
        <w:t xml:space="preserve"> </w:t>
      </w:r>
    </w:p>
    <w:p w14:paraId="6B43CFCE" w14:textId="095B9F8E" w:rsidR="00DE53F0" w:rsidRPr="006A6B71" w:rsidRDefault="00173EE7" w:rsidP="006A6B71">
      <w:pPr>
        <w:pBdr>
          <w:top w:val="nil"/>
          <w:left w:val="nil"/>
          <w:bottom w:val="nil"/>
          <w:right w:val="nil"/>
          <w:between w:val="nil"/>
        </w:pBdr>
        <w:spacing w:after="0"/>
        <w:jc w:val="both"/>
        <w:rPr>
          <w:rFonts w:ascii="Montserrat" w:eastAsia="Montserrat" w:hAnsi="Montserrat" w:cs="Montserrat"/>
          <w:color w:val="000000"/>
          <w:sz w:val="24"/>
          <w:szCs w:val="24"/>
        </w:rPr>
      </w:pPr>
      <w:r w:rsidRPr="006A6B71">
        <w:rPr>
          <w:rFonts w:ascii="Montserrat" w:eastAsia="Montserrat" w:hAnsi="Montserrat" w:cs="Montserrat"/>
          <w:color w:val="000000"/>
          <w:sz w:val="24"/>
          <w:szCs w:val="24"/>
        </w:rPr>
        <w:t>Students aged 19 or over are not eligible for bursaries for defined vulnerable</w:t>
      </w:r>
      <w:r w:rsidR="006A6B71">
        <w:rPr>
          <w:rFonts w:ascii="Montserrat" w:eastAsia="Montserrat" w:hAnsi="Montserrat" w:cs="Montserrat"/>
          <w:color w:val="000000"/>
          <w:sz w:val="24"/>
          <w:szCs w:val="24"/>
        </w:rPr>
        <w:t xml:space="preserve"> </w:t>
      </w:r>
      <w:r w:rsidRPr="006A6B71">
        <w:rPr>
          <w:rFonts w:ascii="Montserrat" w:eastAsia="Montserrat" w:hAnsi="Montserrat" w:cs="Montserrat"/>
          <w:color w:val="000000"/>
          <w:sz w:val="24"/>
          <w:szCs w:val="24"/>
        </w:rPr>
        <w:t>groups.</w:t>
      </w:r>
    </w:p>
    <w:p w14:paraId="7595C47A" w14:textId="77777777" w:rsidR="00D77611" w:rsidRPr="006A6B71" w:rsidRDefault="00D77611" w:rsidP="00D77611">
      <w:pPr>
        <w:pBdr>
          <w:top w:val="nil"/>
          <w:left w:val="nil"/>
          <w:bottom w:val="nil"/>
          <w:right w:val="nil"/>
          <w:between w:val="nil"/>
        </w:pBdr>
        <w:spacing w:after="0"/>
        <w:jc w:val="both"/>
        <w:rPr>
          <w:rFonts w:ascii="Montserrat" w:eastAsia="Montserrat" w:hAnsi="Montserrat" w:cs="Montserrat"/>
          <w:color w:val="000000"/>
          <w:sz w:val="24"/>
          <w:szCs w:val="24"/>
        </w:rPr>
      </w:pPr>
    </w:p>
    <w:p w14:paraId="238806BA" w14:textId="463B8CCF" w:rsidR="00DE53F0" w:rsidRPr="006A6B71" w:rsidRDefault="00173EE7" w:rsidP="00D77611">
      <w:pPr>
        <w:pBdr>
          <w:top w:val="nil"/>
          <w:left w:val="nil"/>
          <w:bottom w:val="nil"/>
          <w:right w:val="nil"/>
          <w:between w:val="nil"/>
        </w:pBdr>
        <w:spacing w:after="0"/>
        <w:jc w:val="both"/>
        <w:rPr>
          <w:rFonts w:ascii="Montserrat" w:eastAsia="Montserrat" w:hAnsi="Montserrat" w:cs="Montserrat"/>
          <w:color w:val="000000"/>
          <w:sz w:val="24"/>
          <w:szCs w:val="24"/>
        </w:rPr>
      </w:pPr>
      <w:r w:rsidRPr="006A6B71">
        <w:rPr>
          <w:rFonts w:ascii="Montserrat" w:eastAsia="Montserrat" w:hAnsi="Montserrat" w:cs="Montserrat"/>
          <w:color w:val="000000"/>
          <w:sz w:val="24"/>
          <w:szCs w:val="24"/>
        </w:rPr>
        <w:t xml:space="preserve">In exceptional circumstances, where students under 16 years old are on a funded 16 to 19 study programme at our school, we may use our discretion to pay bursaries to these younger students. However, if these students are enrolled at another institution that receives public funding for them, they will not be eligible for bursary funding. </w:t>
      </w:r>
    </w:p>
    <w:p w14:paraId="3898E7F3" w14:textId="77777777" w:rsidR="00D77611" w:rsidRPr="006A6B71" w:rsidRDefault="00D77611" w:rsidP="00D77611">
      <w:pPr>
        <w:pBdr>
          <w:top w:val="nil"/>
          <w:left w:val="nil"/>
          <w:bottom w:val="nil"/>
          <w:right w:val="nil"/>
          <w:between w:val="nil"/>
        </w:pBdr>
        <w:spacing w:after="0"/>
        <w:jc w:val="both"/>
        <w:rPr>
          <w:rFonts w:ascii="Montserrat" w:eastAsia="Montserrat" w:hAnsi="Montserrat" w:cs="Montserrat"/>
          <w:color w:val="000000"/>
          <w:sz w:val="24"/>
          <w:szCs w:val="24"/>
        </w:rPr>
      </w:pPr>
    </w:p>
    <w:p w14:paraId="3476CED5" w14:textId="77777777" w:rsidR="00DE53F0" w:rsidRPr="006A6B71" w:rsidRDefault="00173EE7" w:rsidP="00D77611">
      <w:pPr>
        <w:pBdr>
          <w:top w:val="nil"/>
          <w:left w:val="nil"/>
          <w:bottom w:val="nil"/>
          <w:right w:val="nil"/>
          <w:between w:val="nil"/>
        </w:pBdr>
        <w:spacing w:after="0"/>
        <w:rPr>
          <w:rFonts w:ascii="Montserrat" w:eastAsia="Montserrat" w:hAnsi="Montserrat" w:cs="Montserrat"/>
          <w:b/>
          <w:color w:val="000000"/>
          <w:sz w:val="24"/>
          <w:szCs w:val="24"/>
        </w:rPr>
      </w:pPr>
      <w:r w:rsidRPr="006A6B71">
        <w:rPr>
          <w:rFonts w:ascii="Montserrat" w:eastAsia="Montserrat" w:hAnsi="Montserrat" w:cs="Montserrat"/>
          <w:b/>
          <w:color w:val="000000"/>
          <w:sz w:val="24"/>
          <w:szCs w:val="24"/>
        </w:rPr>
        <w:t xml:space="preserve">6.2 Eligible education provision </w:t>
      </w:r>
    </w:p>
    <w:p w14:paraId="4CE9A33C" w14:textId="6C75B16E" w:rsidR="00DE53F0" w:rsidRPr="006A6B71" w:rsidRDefault="00173EE7" w:rsidP="00D77611">
      <w:pPr>
        <w:pBdr>
          <w:top w:val="nil"/>
          <w:left w:val="nil"/>
          <w:bottom w:val="nil"/>
          <w:right w:val="nil"/>
          <w:between w:val="nil"/>
        </w:pBdr>
        <w:spacing w:after="0"/>
        <w:jc w:val="both"/>
        <w:rPr>
          <w:rFonts w:ascii="Montserrat" w:eastAsia="Montserrat" w:hAnsi="Montserrat" w:cs="Montserrat"/>
          <w:color w:val="000000"/>
          <w:sz w:val="24"/>
          <w:szCs w:val="24"/>
        </w:rPr>
      </w:pPr>
      <w:r w:rsidRPr="006A6B71">
        <w:rPr>
          <w:rFonts w:ascii="Montserrat" w:eastAsia="Montserrat" w:hAnsi="Montserrat" w:cs="Montserrat"/>
          <w:color w:val="000000"/>
          <w:sz w:val="24"/>
          <w:szCs w:val="24"/>
        </w:rPr>
        <w:t>Students must be participating in provision that is subject to inspection by a public body that assures quality (</w:t>
      </w:r>
      <w:r w:rsidR="006A6B71" w:rsidRPr="006A6B71">
        <w:rPr>
          <w:rFonts w:ascii="Montserrat" w:eastAsia="Montserrat" w:hAnsi="Montserrat" w:cs="Montserrat"/>
          <w:color w:val="000000"/>
          <w:sz w:val="24"/>
          <w:szCs w:val="24"/>
        </w:rPr>
        <w:t>e.g.,</w:t>
      </w:r>
      <w:r w:rsidRPr="006A6B71">
        <w:rPr>
          <w:rFonts w:ascii="Montserrat" w:eastAsia="Montserrat" w:hAnsi="Montserrat" w:cs="Montserrat"/>
          <w:color w:val="000000"/>
          <w:sz w:val="24"/>
          <w:szCs w:val="24"/>
        </w:rPr>
        <w:t xml:space="preserve"> Ofsted). The provision must also fall into one of these groups: </w:t>
      </w:r>
    </w:p>
    <w:p w14:paraId="3A28172E" w14:textId="77777777" w:rsidR="00DE53F0" w:rsidRPr="006A6B71" w:rsidRDefault="00173EE7" w:rsidP="00D77611">
      <w:pPr>
        <w:numPr>
          <w:ilvl w:val="0"/>
          <w:numId w:val="20"/>
        </w:numPr>
        <w:pBdr>
          <w:top w:val="nil"/>
          <w:left w:val="nil"/>
          <w:bottom w:val="nil"/>
          <w:right w:val="nil"/>
          <w:between w:val="nil"/>
        </w:pBdr>
        <w:spacing w:after="0"/>
        <w:ind w:left="993" w:hanging="284"/>
        <w:jc w:val="both"/>
        <w:rPr>
          <w:rFonts w:ascii="Montserrat" w:hAnsi="Montserrat"/>
          <w:sz w:val="24"/>
          <w:szCs w:val="24"/>
        </w:rPr>
      </w:pPr>
      <w:r w:rsidRPr="006A6B71">
        <w:rPr>
          <w:rFonts w:ascii="Montserrat" w:eastAsia="Montserrat" w:hAnsi="Montserrat" w:cs="Montserrat"/>
          <w:color w:val="000000"/>
          <w:sz w:val="24"/>
          <w:szCs w:val="24"/>
        </w:rPr>
        <w:t>Be funded directly by the ESFA or by the ESFA via a local authority;</w:t>
      </w:r>
    </w:p>
    <w:p w14:paraId="2F0E0625" w14:textId="77777777" w:rsidR="00DE53F0" w:rsidRPr="006A6B71" w:rsidRDefault="00173EE7" w:rsidP="00D77611">
      <w:pPr>
        <w:numPr>
          <w:ilvl w:val="0"/>
          <w:numId w:val="20"/>
        </w:numPr>
        <w:pBdr>
          <w:top w:val="nil"/>
          <w:left w:val="nil"/>
          <w:bottom w:val="nil"/>
          <w:right w:val="nil"/>
          <w:between w:val="nil"/>
        </w:pBdr>
        <w:spacing w:after="0"/>
        <w:ind w:left="993" w:hanging="284"/>
        <w:jc w:val="both"/>
        <w:rPr>
          <w:rFonts w:ascii="Montserrat" w:hAnsi="Montserrat"/>
          <w:sz w:val="24"/>
          <w:szCs w:val="24"/>
        </w:rPr>
      </w:pPr>
      <w:r w:rsidRPr="006A6B71">
        <w:rPr>
          <w:rFonts w:ascii="Montserrat" w:eastAsia="Montserrat" w:hAnsi="Montserrat" w:cs="Montserrat"/>
          <w:color w:val="000000"/>
          <w:sz w:val="24"/>
          <w:szCs w:val="24"/>
        </w:rPr>
        <w:t>Be funded or co-financed by the European Social Fund;</w:t>
      </w:r>
    </w:p>
    <w:p w14:paraId="480E8964" w14:textId="77777777" w:rsidR="00DE53F0" w:rsidRPr="006A6B71" w:rsidRDefault="00173EE7" w:rsidP="00D77611">
      <w:pPr>
        <w:numPr>
          <w:ilvl w:val="0"/>
          <w:numId w:val="21"/>
        </w:numPr>
        <w:pBdr>
          <w:top w:val="nil"/>
          <w:left w:val="nil"/>
          <w:bottom w:val="nil"/>
          <w:right w:val="nil"/>
          <w:between w:val="nil"/>
        </w:pBdr>
        <w:spacing w:after="0"/>
        <w:ind w:left="993" w:hanging="284"/>
        <w:jc w:val="both"/>
        <w:rPr>
          <w:rFonts w:ascii="Montserrat" w:hAnsi="Montserrat"/>
          <w:sz w:val="24"/>
          <w:szCs w:val="24"/>
        </w:rPr>
      </w:pPr>
      <w:r w:rsidRPr="006A6B71">
        <w:rPr>
          <w:rFonts w:ascii="Montserrat" w:eastAsia="Montserrat" w:hAnsi="Montserrat" w:cs="Montserrat"/>
          <w:color w:val="000000"/>
          <w:sz w:val="24"/>
          <w:szCs w:val="24"/>
        </w:rPr>
        <w:t>Be otherwise publicly funded and lead to a qualification (up to and including level 3) that is accredited by Ofqual or is on the ESFA’s list of qualifications approved for funding 14 to 19; or</w:t>
      </w:r>
    </w:p>
    <w:p w14:paraId="70B993E5" w14:textId="19DC1B6C" w:rsidR="00DE53F0" w:rsidRPr="006A6B71" w:rsidRDefault="00173EE7" w:rsidP="00D77611">
      <w:pPr>
        <w:numPr>
          <w:ilvl w:val="0"/>
          <w:numId w:val="21"/>
        </w:numPr>
        <w:pBdr>
          <w:top w:val="nil"/>
          <w:left w:val="nil"/>
          <w:bottom w:val="nil"/>
          <w:right w:val="nil"/>
          <w:between w:val="nil"/>
        </w:pBdr>
        <w:spacing w:after="0"/>
        <w:ind w:left="993" w:hanging="284"/>
        <w:jc w:val="both"/>
        <w:rPr>
          <w:rFonts w:ascii="Montserrat" w:hAnsi="Montserrat"/>
          <w:sz w:val="24"/>
          <w:szCs w:val="24"/>
        </w:rPr>
      </w:pPr>
      <w:r w:rsidRPr="006A6B71">
        <w:rPr>
          <w:rFonts w:ascii="Montserrat" w:eastAsia="Montserrat" w:hAnsi="Montserrat" w:cs="Montserrat"/>
          <w:color w:val="000000"/>
          <w:sz w:val="24"/>
          <w:szCs w:val="24"/>
        </w:rPr>
        <w:t>Be a 16 to 19 traineeship programme</w:t>
      </w:r>
      <w:r w:rsidR="00D77611" w:rsidRPr="006A6B71">
        <w:rPr>
          <w:rFonts w:ascii="Montserrat" w:eastAsia="Montserrat" w:hAnsi="Montserrat" w:cs="Montserrat"/>
          <w:color w:val="000000"/>
          <w:sz w:val="24"/>
          <w:szCs w:val="24"/>
        </w:rPr>
        <w:t>.</w:t>
      </w:r>
    </w:p>
    <w:p w14:paraId="34B27998" w14:textId="77777777" w:rsidR="00D77611" w:rsidRPr="006A6B71" w:rsidRDefault="00D77611" w:rsidP="00D77611">
      <w:pPr>
        <w:pBdr>
          <w:top w:val="nil"/>
          <w:left w:val="nil"/>
          <w:bottom w:val="nil"/>
          <w:right w:val="nil"/>
          <w:between w:val="nil"/>
        </w:pBdr>
        <w:spacing w:after="0"/>
        <w:ind w:left="993"/>
        <w:jc w:val="both"/>
        <w:rPr>
          <w:rFonts w:ascii="Montserrat" w:hAnsi="Montserrat"/>
          <w:sz w:val="24"/>
          <w:szCs w:val="24"/>
        </w:rPr>
      </w:pPr>
    </w:p>
    <w:p w14:paraId="1A6BBED7" w14:textId="77777777" w:rsidR="00DE53F0" w:rsidRPr="006A6B71" w:rsidRDefault="00173EE7" w:rsidP="00D77611">
      <w:pPr>
        <w:pBdr>
          <w:top w:val="nil"/>
          <w:left w:val="nil"/>
          <w:bottom w:val="nil"/>
          <w:right w:val="nil"/>
          <w:between w:val="nil"/>
        </w:pBdr>
        <w:spacing w:after="0"/>
        <w:rPr>
          <w:rFonts w:ascii="Montserrat" w:eastAsia="Montserrat" w:hAnsi="Montserrat" w:cs="Montserrat"/>
          <w:b/>
          <w:color w:val="000000"/>
          <w:sz w:val="24"/>
          <w:szCs w:val="24"/>
        </w:rPr>
      </w:pPr>
      <w:r w:rsidRPr="006A6B71">
        <w:rPr>
          <w:rFonts w:ascii="Montserrat" w:eastAsia="Montserrat" w:hAnsi="Montserrat" w:cs="Montserrat"/>
          <w:b/>
          <w:color w:val="000000"/>
          <w:sz w:val="24"/>
          <w:szCs w:val="24"/>
        </w:rPr>
        <w:t xml:space="preserve">6.3 Residency </w:t>
      </w:r>
    </w:p>
    <w:p w14:paraId="32850151" w14:textId="77777777" w:rsidR="00DE53F0" w:rsidRPr="006A6B71" w:rsidRDefault="00173EE7" w:rsidP="00D77611">
      <w:pPr>
        <w:spacing w:after="0"/>
        <w:jc w:val="both"/>
        <w:rPr>
          <w:rFonts w:ascii="Montserrat" w:eastAsia="Montserrat" w:hAnsi="Montserrat" w:cs="Montserrat"/>
          <w:sz w:val="24"/>
          <w:szCs w:val="24"/>
        </w:rPr>
      </w:pPr>
      <w:bookmarkStart w:id="16" w:name="_1t3h5sf" w:colFirst="0" w:colLast="0"/>
      <w:bookmarkEnd w:id="16"/>
      <w:r w:rsidRPr="006A6B71">
        <w:rPr>
          <w:rFonts w:ascii="Montserrat" w:eastAsia="Montserrat" w:hAnsi="Montserrat" w:cs="Montserrat"/>
          <w:sz w:val="24"/>
          <w:szCs w:val="24"/>
        </w:rPr>
        <w:t xml:space="preserve">Students must meet the residency criteria in the </w:t>
      </w:r>
      <w:hyperlink r:id="rId10">
        <w:r w:rsidRPr="006A6B71">
          <w:rPr>
            <w:rFonts w:ascii="Montserrat" w:eastAsia="Montserrat" w:hAnsi="Montserrat" w:cs="Montserrat"/>
            <w:sz w:val="24"/>
            <w:szCs w:val="24"/>
            <w:u w:val="single"/>
          </w:rPr>
          <w:t>ESFA funding regulations for post-16 provision</w:t>
        </w:r>
      </w:hyperlink>
      <w:r w:rsidRPr="006A6B71">
        <w:rPr>
          <w:rFonts w:ascii="Montserrat" w:eastAsia="Montserrat" w:hAnsi="Montserrat" w:cs="Montserrat"/>
          <w:sz w:val="24"/>
          <w:szCs w:val="24"/>
        </w:rPr>
        <w:t xml:space="preserve">. </w:t>
      </w:r>
    </w:p>
    <w:p w14:paraId="2BFD87E1" w14:textId="77777777" w:rsidR="00D77611" w:rsidRPr="006A6B71" w:rsidRDefault="00D77611" w:rsidP="00D77611">
      <w:pPr>
        <w:spacing w:after="0"/>
        <w:jc w:val="both"/>
        <w:rPr>
          <w:rFonts w:ascii="Montserrat" w:eastAsia="Montserrat" w:hAnsi="Montserrat" w:cs="Montserrat"/>
          <w:sz w:val="24"/>
          <w:szCs w:val="24"/>
        </w:rPr>
      </w:pPr>
    </w:p>
    <w:p w14:paraId="339057A5" w14:textId="77777777" w:rsidR="00DE53F0" w:rsidRPr="006A6B71" w:rsidRDefault="00173EE7" w:rsidP="00D77611">
      <w:pPr>
        <w:pBdr>
          <w:top w:val="nil"/>
          <w:left w:val="nil"/>
          <w:bottom w:val="nil"/>
          <w:right w:val="nil"/>
          <w:between w:val="nil"/>
        </w:pBdr>
        <w:spacing w:after="0"/>
        <w:jc w:val="both"/>
        <w:rPr>
          <w:rFonts w:ascii="Montserrat" w:eastAsia="Montserrat" w:hAnsi="Montserrat" w:cs="Montserrat"/>
          <w:b/>
          <w:color w:val="000000"/>
          <w:sz w:val="24"/>
          <w:szCs w:val="24"/>
        </w:rPr>
      </w:pPr>
      <w:r w:rsidRPr="006A6B71">
        <w:rPr>
          <w:rFonts w:ascii="Montserrat" w:eastAsia="Montserrat" w:hAnsi="Montserrat" w:cs="Montserrat"/>
          <w:b/>
          <w:color w:val="000000"/>
          <w:sz w:val="24"/>
          <w:szCs w:val="24"/>
        </w:rPr>
        <w:t xml:space="preserve">6.4 Asylum seekers </w:t>
      </w:r>
    </w:p>
    <w:p w14:paraId="437F18E7" w14:textId="77777777" w:rsidR="00DE53F0" w:rsidRPr="006A6B71" w:rsidRDefault="00173EE7" w:rsidP="00D77611">
      <w:pPr>
        <w:pBdr>
          <w:top w:val="nil"/>
          <w:left w:val="nil"/>
          <w:bottom w:val="nil"/>
          <w:right w:val="nil"/>
          <w:between w:val="nil"/>
        </w:pBdr>
        <w:spacing w:after="0"/>
        <w:jc w:val="both"/>
        <w:rPr>
          <w:rFonts w:ascii="Montserrat" w:eastAsia="Montserrat" w:hAnsi="Montserrat" w:cs="Montserrat"/>
          <w:color w:val="000000"/>
          <w:sz w:val="24"/>
          <w:szCs w:val="24"/>
        </w:rPr>
      </w:pPr>
      <w:r w:rsidRPr="006A6B71">
        <w:rPr>
          <w:rFonts w:ascii="Montserrat" w:eastAsia="Montserrat" w:hAnsi="Montserrat" w:cs="Montserrat"/>
          <w:color w:val="000000"/>
          <w:sz w:val="24"/>
          <w:szCs w:val="24"/>
        </w:rPr>
        <w:t>Accompanied asylum seekers under 18 with an adult relative or partner and asylum seekers aged 18 and above are entitled to education but are not entitled to public funds. If necessary, they can apply to the Home Office for suitable housing and cash for essentials.</w:t>
      </w:r>
    </w:p>
    <w:p w14:paraId="54256D3F" w14:textId="77777777" w:rsidR="00D77611" w:rsidRPr="006A6B71" w:rsidRDefault="00D77611" w:rsidP="00D77611">
      <w:pPr>
        <w:pBdr>
          <w:top w:val="nil"/>
          <w:left w:val="nil"/>
          <w:bottom w:val="nil"/>
          <w:right w:val="nil"/>
          <w:between w:val="nil"/>
        </w:pBdr>
        <w:spacing w:after="0"/>
        <w:jc w:val="both"/>
        <w:rPr>
          <w:rFonts w:ascii="Montserrat" w:eastAsia="Montserrat" w:hAnsi="Montserrat" w:cs="Montserrat"/>
          <w:color w:val="000000"/>
          <w:sz w:val="24"/>
          <w:szCs w:val="24"/>
        </w:rPr>
      </w:pPr>
    </w:p>
    <w:p w14:paraId="7DEB2616" w14:textId="77777777" w:rsidR="00DE53F0" w:rsidRPr="006A6B71" w:rsidRDefault="00173EE7" w:rsidP="00D77611">
      <w:pPr>
        <w:pBdr>
          <w:top w:val="nil"/>
          <w:left w:val="nil"/>
          <w:bottom w:val="nil"/>
          <w:right w:val="nil"/>
          <w:between w:val="nil"/>
        </w:pBdr>
        <w:spacing w:after="0"/>
        <w:jc w:val="both"/>
        <w:rPr>
          <w:rFonts w:ascii="Montserrat" w:eastAsia="Montserrat" w:hAnsi="Montserrat" w:cs="Montserrat"/>
          <w:color w:val="000000"/>
          <w:sz w:val="24"/>
          <w:szCs w:val="24"/>
        </w:rPr>
      </w:pPr>
      <w:r w:rsidRPr="006A6B71">
        <w:rPr>
          <w:rFonts w:ascii="Montserrat" w:eastAsia="Montserrat" w:hAnsi="Montserrat" w:cs="Montserrat"/>
          <w:color w:val="000000"/>
          <w:sz w:val="24"/>
          <w:szCs w:val="24"/>
        </w:rPr>
        <w:t>We will provide in-kind support such as books, equipment and a travel pass to asylum seekers who have not had asylum refused.</w:t>
      </w:r>
    </w:p>
    <w:p w14:paraId="49ED87A7" w14:textId="77777777" w:rsidR="00D77611" w:rsidRPr="006A6B71" w:rsidRDefault="00D77611" w:rsidP="00D77611">
      <w:pPr>
        <w:pBdr>
          <w:top w:val="nil"/>
          <w:left w:val="nil"/>
          <w:bottom w:val="nil"/>
          <w:right w:val="nil"/>
          <w:between w:val="nil"/>
        </w:pBdr>
        <w:spacing w:after="0"/>
        <w:jc w:val="both"/>
        <w:rPr>
          <w:rFonts w:ascii="Montserrat" w:eastAsia="Montserrat" w:hAnsi="Montserrat" w:cs="Montserrat"/>
          <w:color w:val="000000"/>
          <w:sz w:val="24"/>
          <w:szCs w:val="24"/>
        </w:rPr>
      </w:pPr>
    </w:p>
    <w:p w14:paraId="412127D5" w14:textId="77777777" w:rsidR="00DE53F0" w:rsidRPr="006A6B71" w:rsidRDefault="00173EE7" w:rsidP="00D77611">
      <w:pPr>
        <w:pBdr>
          <w:top w:val="nil"/>
          <w:left w:val="nil"/>
          <w:bottom w:val="nil"/>
          <w:right w:val="nil"/>
          <w:between w:val="nil"/>
        </w:pBdr>
        <w:spacing w:after="0"/>
        <w:jc w:val="both"/>
        <w:rPr>
          <w:rFonts w:ascii="Montserrat" w:eastAsia="Montserrat" w:hAnsi="Montserrat" w:cs="Montserrat"/>
          <w:color w:val="000000"/>
          <w:sz w:val="24"/>
          <w:szCs w:val="24"/>
        </w:rPr>
      </w:pPr>
      <w:r w:rsidRPr="006A6B71">
        <w:rPr>
          <w:rFonts w:ascii="Montserrat" w:eastAsia="Montserrat" w:hAnsi="Montserrat" w:cs="Montserrat"/>
          <w:color w:val="000000"/>
          <w:sz w:val="24"/>
          <w:szCs w:val="24"/>
        </w:rPr>
        <w:t>Unaccompanied asylum-seeking children:</w:t>
      </w:r>
    </w:p>
    <w:p w14:paraId="3001EA60" w14:textId="77777777" w:rsidR="00DE53F0" w:rsidRPr="006A6B71" w:rsidRDefault="00173EE7" w:rsidP="00D77611">
      <w:pPr>
        <w:numPr>
          <w:ilvl w:val="0"/>
          <w:numId w:val="22"/>
        </w:numPr>
        <w:pBdr>
          <w:top w:val="nil"/>
          <w:left w:val="nil"/>
          <w:bottom w:val="nil"/>
          <w:right w:val="nil"/>
          <w:between w:val="nil"/>
        </w:pBdr>
        <w:spacing w:after="0"/>
        <w:ind w:left="993" w:hanging="284"/>
        <w:jc w:val="both"/>
        <w:rPr>
          <w:rFonts w:ascii="Montserrat" w:hAnsi="Montserrat"/>
          <w:sz w:val="24"/>
          <w:szCs w:val="24"/>
        </w:rPr>
      </w:pPr>
      <w:r w:rsidRPr="006A6B71">
        <w:rPr>
          <w:rFonts w:ascii="Montserrat" w:eastAsia="Montserrat" w:hAnsi="Montserrat" w:cs="Montserrat"/>
          <w:color w:val="000000"/>
          <w:sz w:val="24"/>
          <w:szCs w:val="24"/>
        </w:rPr>
        <w:t>Are the responsibility of the local authority;</w:t>
      </w:r>
    </w:p>
    <w:p w14:paraId="5489301A" w14:textId="77777777" w:rsidR="00DE53F0" w:rsidRPr="006A6B71" w:rsidRDefault="00173EE7" w:rsidP="00D77611">
      <w:pPr>
        <w:numPr>
          <w:ilvl w:val="0"/>
          <w:numId w:val="22"/>
        </w:numPr>
        <w:pBdr>
          <w:top w:val="nil"/>
          <w:left w:val="nil"/>
          <w:bottom w:val="nil"/>
          <w:right w:val="nil"/>
          <w:between w:val="nil"/>
        </w:pBdr>
        <w:spacing w:after="0"/>
        <w:ind w:left="993" w:hanging="284"/>
        <w:jc w:val="both"/>
        <w:rPr>
          <w:rFonts w:ascii="Montserrat" w:hAnsi="Montserrat"/>
          <w:sz w:val="24"/>
          <w:szCs w:val="24"/>
        </w:rPr>
      </w:pPr>
      <w:r w:rsidRPr="006A6B71">
        <w:rPr>
          <w:rFonts w:ascii="Montserrat" w:eastAsia="Montserrat" w:hAnsi="Montserrat" w:cs="Montserrat"/>
          <w:color w:val="000000"/>
          <w:sz w:val="24"/>
          <w:szCs w:val="24"/>
        </w:rPr>
        <w:t>Are to be treated as ‘looked after’ children; and</w:t>
      </w:r>
    </w:p>
    <w:p w14:paraId="2E073D5F" w14:textId="1BAD807C" w:rsidR="00DE53F0" w:rsidRPr="006A6B71" w:rsidRDefault="00173EE7" w:rsidP="00D77611">
      <w:pPr>
        <w:numPr>
          <w:ilvl w:val="0"/>
          <w:numId w:val="22"/>
        </w:numPr>
        <w:pBdr>
          <w:top w:val="nil"/>
          <w:left w:val="nil"/>
          <w:bottom w:val="nil"/>
          <w:right w:val="nil"/>
          <w:between w:val="nil"/>
        </w:pBdr>
        <w:spacing w:after="0"/>
        <w:ind w:left="993" w:hanging="284"/>
        <w:jc w:val="both"/>
        <w:rPr>
          <w:rFonts w:ascii="Montserrat" w:hAnsi="Montserrat"/>
          <w:sz w:val="24"/>
          <w:szCs w:val="24"/>
        </w:rPr>
      </w:pPr>
      <w:r w:rsidRPr="006A6B71">
        <w:rPr>
          <w:rFonts w:ascii="Montserrat" w:eastAsia="Montserrat" w:hAnsi="Montserrat" w:cs="Montserrat"/>
          <w:color w:val="000000"/>
          <w:sz w:val="24"/>
          <w:szCs w:val="24"/>
        </w:rPr>
        <w:t>Are eligible for a bursary for vulnerable groups, where they have a financial need</w:t>
      </w:r>
      <w:r w:rsidR="00D77611" w:rsidRPr="006A6B71">
        <w:rPr>
          <w:rFonts w:ascii="Montserrat" w:eastAsia="Montserrat" w:hAnsi="Montserrat" w:cs="Montserrat"/>
          <w:color w:val="000000"/>
          <w:sz w:val="24"/>
          <w:szCs w:val="24"/>
        </w:rPr>
        <w:t>.</w:t>
      </w:r>
    </w:p>
    <w:p w14:paraId="6D0A0CCC" w14:textId="77777777" w:rsidR="00D77611" w:rsidRPr="006A6B71" w:rsidRDefault="00D77611" w:rsidP="00D77611">
      <w:pPr>
        <w:pBdr>
          <w:top w:val="nil"/>
          <w:left w:val="nil"/>
          <w:bottom w:val="nil"/>
          <w:right w:val="nil"/>
          <w:between w:val="nil"/>
        </w:pBdr>
        <w:spacing w:after="0"/>
        <w:ind w:left="993"/>
        <w:jc w:val="both"/>
        <w:rPr>
          <w:rFonts w:ascii="Montserrat" w:hAnsi="Montserrat"/>
          <w:sz w:val="24"/>
          <w:szCs w:val="24"/>
        </w:rPr>
      </w:pPr>
    </w:p>
    <w:p w14:paraId="42AB8DD4" w14:textId="0CEBBEB3" w:rsidR="00D77611" w:rsidRPr="006B2CEC" w:rsidRDefault="00173EE7" w:rsidP="006B2CEC">
      <w:pPr>
        <w:pBdr>
          <w:top w:val="nil"/>
          <w:left w:val="nil"/>
          <w:bottom w:val="nil"/>
          <w:right w:val="nil"/>
          <w:between w:val="nil"/>
        </w:pBdr>
        <w:spacing w:after="0"/>
        <w:jc w:val="both"/>
        <w:rPr>
          <w:rFonts w:ascii="Montserrat" w:eastAsia="Montserrat" w:hAnsi="Montserrat" w:cs="Montserrat"/>
          <w:color w:val="000000"/>
          <w:sz w:val="24"/>
          <w:szCs w:val="24"/>
        </w:rPr>
      </w:pPr>
      <w:r w:rsidRPr="006A6B71">
        <w:rPr>
          <w:rFonts w:ascii="Montserrat" w:eastAsia="Montserrat" w:hAnsi="Montserrat" w:cs="Montserrat"/>
          <w:color w:val="000000"/>
          <w:sz w:val="24"/>
          <w:szCs w:val="24"/>
        </w:rPr>
        <w:t xml:space="preserve">When these students reach 18 years old, we will consider their immigration status. They will still be eligible for a bursary as a student from a defined vulnerable group if the asylum claim is in their favour and will be treated as a ‘care leaver’ until they reach the upper age limit.  </w:t>
      </w:r>
    </w:p>
    <w:p w14:paraId="2A781626" w14:textId="17F8E666" w:rsidR="00DE53F0" w:rsidRPr="006A6B71" w:rsidRDefault="00173EE7" w:rsidP="00D77611">
      <w:pPr>
        <w:spacing w:after="0"/>
        <w:rPr>
          <w:rFonts w:ascii="Montserrat" w:eastAsia="Montserrat" w:hAnsi="Montserrat" w:cs="Montserrat"/>
          <w:b/>
          <w:color w:val="000000"/>
          <w:sz w:val="24"/>
          <w:szCs w:val="24"/>
        </w:rPr>
      </w:pPr>
      <w:r w:rsidRPr="006A6B71">
        <w:rPr>
          <w:rFonts w:ascii="Montserrat" w:eastAsia="Montserrat" w:hAnsi="Montserrat" w:cs="Montserrat"/>
          <w:b/>
          <w:color w:val="000000"/>
          <w:sz w:val="24"/>
          <w:szCs w:val="24"/>
        </w:rPr>
        <w:lastRenderedPageBreak/>
        <w:t xml:space="preserve">6.5 Bursaries for young people in defined vulnerable groups  </w:t>
      </w:r>
    </w:p>
    <w:p w14:paraId="5BF671AA" w14:textId="77777777" w:rsidR="00DE53F0" w:rsidRDefault="00173EE7" w:rsidP="00D77611">
      <w:pPr>
        <w:pBdr>
          <w:top w:val="nil"/>
          <w:left w:val="nil"/>
          <w:bottom w:val="nil"/>
          <w:right w:val="nil"/>
          <w:between w:val="nil"/>
        </w:pBdr>
        <w:spacing w:after="0"/>
        <w:rPr>
          <w:rFonts w:ascii="Montserrat" w:eastAsia="Montserrat" w:hAnsi="Montserrat" w:cs="Montserrat"/>
          <w:b/>
          <w:color w:val="000000"/>
          <w:sz w:val="24"/>
          <w:szCs w:val="24"/>
        </w:rPr>
      </w:pPr>
      <w:r w:rsidRPr="006A6B71">
        <w:rPr>
          <w:rFonts w:ascii="Montserrat" w:eastAsia="Montserrat" w:hAnsi="Montserrat" w:cs="Montserrat"/>
          <w:b/>
          <w:color w:val="000000"/>
          <w:sz w:val="24"/>
          <w:szCs w:val="24"/>
          <w:u w:val="single"/>
        </w:rPr>
        <w:t>Priority 1</w:t>
      </w:r>
      <w:r w:rsidRPr="006A6B71">
        <w:rPr>
          <w:rFonts w:ascii="Montserrat" w:eastAsia="Montserrat" w:hAnsi="Montserrat" w:cs="Montserrat"/>
          <w:b/>
          <w:color w:val="000000"/>
          <w:sz w:val="24"/>
          <w:szCs w:val="24"/>
        </w:rPr>
        <w:t>:  Vulnerable Student Support</w:t>
      </w:r>
    </w:p>
    <w:p w14:paraId="49509BF0" w14:textId="77777777" w:rsidR="006B2CEC" w:rsidRPr="006A6B71" w:rsidRDefault="006B2CEC" w:rsidP="00D77611">
      <w:pPr>
        <w:pBdr>
          <w:top w:val="nil"/>
          <w:left w:val="nil"/>
          <w:bottom w:val="nil"/>
          <w:right w:val="nil"/>
          <w:between w:val="nil"/>
        </w:pBdr>
        <w:spacing w:after="0"/>
        <w:rPr>
          <w:rFonts w:ascii="Montserrat" w:eastAsia="Montserrat" w:hAnsi="Montserrat" w:cs="Montserrat"/>
          <w:color w:val="000000"/>
          <w:sz w:val="24"/>
          <w:szCs w:val="24"/>
        </w:rPr>
      </w:pPr>
    </w:p>
    <w:p w14:paraId="18737A00" w14:textId="77777777" w:rsidR="00DE53F0" w:rsidRDefault="00173EE7" w:rsidP="00D77611">
      <w:pPr>
        <w:pBdr>
          <w:top w:val="nil"/>
          <w:left w:val="nil"/>
          <w:bottom w:val="nil"/>
          <w:right w:val="nil"/>
          <w:between w:val="nil"/>
        </w:pBdr>
        <w:spacing w:after="0"/>
        <w:jc w:val="both"/>
        <w:rPr>
          <w:rFonts w:ascii="Montserrat" w:eastAsia="Montserrat" w:hAnsi="Montserrat" w:cs="Montserrat"/>
          <w:b/>
          <w:bCs/>
          <w:color w:val="000000"/>
          <w:sz w:val="24"/>
          <w:szCs w:val="24"/>
        </w:rPr>
      </w:pPr>
      <w:r w:rsidRPr="004D7A24">
        <w:rPr>
          <w:rFonts w:ascii="Montserrat" w:eastAsia="Montserrat" w:hAnsi="Montserrat" w:cs="Montserrat"/>
          <w:b/>
          <w:bCs/>
          <w:color w:val="000000"/>
          <w:sz w:val="24"/>
          <w:szCs w:val="24"/>
        </w:rPr>
        <w:t>Students with a financial need, who meet one of the following 4 criteria below, in addition to the criteria outlined in sections 6.1, 6.2 and 6.3 above, can apply for a bursary for vulnerable groups.</w:t>
      </w:r>
    </w:p>
    <w:p w14:paraId="607D7FCD" w14:textId="77777777" w:rsidR="004D7A24" w:rsidRPr="004D7A24" w:rsidRDefault="004D7A24" w:rsidP="00D77611">
      <w:pPr>
        <w:pBdr>
          <w:top w:val="nil"/>
          <w:left w:val="nil"/>
          <w:bottom w:val="nil"/>
          <w:right w:val="nil"/>
          <w:between w:val="nil"/>
        </w:pBdr>
        <w:spacing w:after="0"/>
        <w:jc w:val="both"/>
        <w:rPr>
          <w:rFonts w:ascii="Montserrat" w:eastAsia="Montserrat" w:hAnsi="Montserrat" w:cs="Montserrat"/>
          <w:b/>
          <w:bCs/>
          <w:color w:val="000000"/>
          <w:sz w:val="24"/>
          <w:szCs w:val="24"/>
        </w:rPr>
      </w:pPr>
    </w:p>
    <w:p w14:paraId="211C136A" w14:textId="77777777" w:rsidR="00DE53F0" w:rsidRPr="006A6B71" w:rsidRDefault="00173EE7" w:rsidP="00D77611">
      <w:pPr>
        <w:pBdr>
          <w:top w:val="nil"/>
          <w:left w:val="nil"/>
          <w:bottom w:val="nil"/>
          <w:right w:val="nil"/>
          <w:between w:val="nil"/>
        </w:pBdr>
        <w:spacing w:after="0"/>
        <w:jc w:val="both"/>
        <w:rPr>
          <w:rFonts w:ascii="Montserrat" w:eastAsia="Montserrat" w:hAnsi="Montserrat" w:cs="Montserrat"/>
          <w:color w:val="000000"/>
          <w:sz w:val="24"/>
          <w:szCs w:val="24"/>
        </w:rPr>
      </w:pPr>
      <w:r w:rsidRPr="006A6B71">
        <w:rPr>
          <w:rFonts w:ascii="Montserrat" w:eastAsia="Montserrat" w:hAnsi="Montserrat" w:cs="Montserrat"/>
          <w:color w:val="000000"/>
          <w:sz w:val="24"/>
          <w:szCs w:val="24"/>
        </w:rPr>
        <w:t>The defined vulnerable groups are students who are:</w:t>
      </w:r>
    </w:p>
    <w:p w14:paraId="4D2192F0" w14:textId="77777777" w:rsidR="00DE53F0" w:rsidRPr="006A6B71" w:rsidRDefault="00173EE7" w:rsidP="00D77611">
      <w:pPr>
        <w:numPr>
          <w:ilvl w:val="0"/>
          <w:numId w:val="23"/>
        </w:numPr>
        <w:pBdr>
          <w:top w:val="nil"/>
          <w:left w:val="nil"/>
          <w:bottom w:val="nil"/>
          <w:right w:val="nil"/>
          <w:between w:val="nil"/>
        </w:pBdr>
        <w:spacing w:after="0"/>
        <w:ind w:left="993" w:hanging="284"/>
        <w:jc w:val="both"/>
        <w:rPr>
          <w:rFonts w:ascii="Montserrat" w:hAnsi="Montserrat"/>
          <w:sz w:val="24"/>
          <w:szCs w:val="24"/>
        </w:rPr>
      </w:pPr>
      <w:r w:rsidRPr="006A6B71">
        <w:rPr>
          <w:rFonts w:ascii="Montserrat" w:eastAsia="Montserrat" w:hAnsi="Montserrat" w:cs="Montserrat"/>
          <w:color w:val="000000"/>
          <w:sz w:val="24"/>
          <w:szCs w:val="24"/>
        </w:rPr>
        <w:t>In care (NB: those who are privately fostered are not classed as looked after);</w:t>
      </w:r>
    </w:p>
    <w:p w14:paraId="1C0EDB54" w14:textId="77777777" w:rsidR="00DE53F0" w:rsidRPr="006A6B71" w:rsidRDefault="00173EE7" w:rsidP="00D77611">
      <w:pPr>
        <w:numPr>
          <w:ilvl w:val="0"/>
          <w:numId w:val="23"/>
        </w:numPr>
        <w:pBdr>
          <w:top w:val="nil"/>
          <w:left w:val="nil"/>
          <w:bottom w:val="nil"/>
          <w:right w:val="nil"/>
          <w:between w:val="nil"/>
        </w:pBdr>
        <w:spacing w:after="0"/>
        <w:ind w:left="993" w:hanging="284"/>
        <w:jc w:val="both"/>
        <w:rPr>
          <w:rFonts w:ascii="Montserrat" w:hAnsi="Montserrat"/>
          <w:sz w:val="24"/>
          <w:szCs w:val="24"/>
        </w:rPr>
      </w:pPr>
      <w:r w:rsidRPr="006A6B71">
        <w:rPr>
          <w:rFonts w:ascii="Montserrat" w:eastAsia="Montserrat" w:hAnsi="Montserrat" w:cs="Montserrat"/>
          <w:color w:val="000000"/>
          <w:sz w:val="24"/>
          <w:szCs w:val="24"/>
        </w:rPr>
        <w:t>Care leavers;</w:t>
      </w:r>
    </w:p>
    <w:p w14:paraId="0100ECB4" w14:textId="77777777" w:rsidR="00DE53F0" w:rsidRPr="006A6B71" w:rsidRDefault="00173EE7" w:rsidP="00D77611">
      <w:pPr>
        <w:numPr>
          <w:ilvl w:val="0"/>
          <w:numId w:val="23"/>
        </w:numPr>
        <w:pBdr>
          <w:top w:val="nil"/>
          <w:left w:val="nil"/>
          <w:bottom w:val="nil"/>
          <w:right w:val="nil"/>
          <w:between w:val="nil"/>
        </w:pBdr>
        <w:spacing w:after="0"/>
        <w:ind w:left="993" w:hanging="284"/>
        <w:jc w:val="both"/>
        <w:rPr>
          <w:rFonts w:ascii="Montserrat" w:hAnsi="Montserrat"/>
          <w:sz w:val="24"/>
          <w:szCs w:val="24"/>
        </w:rPr>
      </w:pPr>
      <w:r w:rsidRPr="006A6B71">
        <w:rPr>
          <w:rFonts w:ascii="Montserrat" w:eastAsia="Montserrat" w:hAnsi="Montserrat" w:cs="Montserrat"/>
          <w:color w:val="000000"/>
          <w:sz w:val="24"/>
          <w:szCs w:val="24"/>
        </w:rPr>
        <w:t>Receiving Income Support (IS) or Universal Credit (UC) because they are financially supporting themselves, or financially supporting themselves and someone who is dependent on them and living with them such as a child or partner; or</w:t>
      </w:r>
    </w:p>
    <w:p w14:paraId="1B8557EF" w14:textId="77777777" w:rsidR="00DE53F0" w:rsidRPr="006A6B71" w:rsidRDefault="00173EE7" w:rsidP="00D77611">
      <w:pPr>
        <w:numPr>
          <w:ilvl w:val="0"/>
          <w:numId w:val="23"/>
        </w:numPr>
        <w:pBdr>
          <w:top w:val="nil"/>
          <w:left w:val="nil"/>
          <w:bottom w:val="nil"/>
          <w:right w:val="nil"/>
          <w:between w:val="nil"/>
        </w:pBdr>
        <w:spacing w:after="0"/>
        <w:ind w:left="993" w:hanging="284"/>
        <w:jc w:val="both"/>
        <w:rPr>
          <w:rFonts w:ascii="Montserrat" w:hAnsi="Montserrat"/>
          <w:sz w:val="24"/>
          <w:szCs w:val="24"/>
        </w:rPr>
      </w:pPr>
      <w:r w:rsidRPr="006A6B71">
        <w:rPr>
          <w:rFonts w:ascii="Montserrat" w:eastAsia="Montserrat" w:hAnsi="Montserrat" w:cs="Montserrat"/>
          <w:color w:val="000000"/>
          <w:sz w:val="24"/>
          <w:szCs w:val="24"/>
        </w:rPr>
        <w:t>Receiving Disability Living Allowance (DLA) or Personal Independence Payments (PIPs) in their own right as well as Employment and Support Allowance (ESA) or UC in their own right</w:t>
      </w:r>
    </w:p>
    <w:p w14:paraId="3851D269" w14:textId="77777777" w:rsidR="00D77611" w:rsidRPr="006A6B71" w:rsidRDefault="00D77611" w:rsidP="00CC63BE">
      <w:pPr>
        <w:pBdr>
          <w:top w:val="nil"/>
          <w:left w:val="nil"/>
          <w:bottom w:val="nil"/>
          <w:right w:val="nil"/>
          <w:between w:val="nil"/>
        </w:pBdr>
        <w:spacing w:after="0"/>
        <w:ind w:left="709"/>
        <w:jc w:val="both"/>
        <w:rPr>
          <w:rFonts w:ascii="Montserrat" w:hAnsi="Montserrat"/>
          <w:sz w:val="24"/>
          <w:szCs w:val="24"/>
        </w:rPr>
      </w:pPr>
    </w:p>
    <w:p w14:paraId="658B3B8C" w14:textId="77777777" w:rsidR="00DE53F0" w:rsidRPr="006A6B71" w:rsidRDefault="00173EE7" w:rsidP="00D77611">
      <w:pPr>
        <w:pBdr>
          <w:top w:val="nil"/>
          <w:left w:val="nil"/>
          <w:bottom w:val="nil"/>
          <w:right w:val="nil"/>
          <w:between w:val="nil"/>
        </w:pBdr>
        <w:spacing w:after="0"/>
        <w:jc w:val="both"/>
        <w:rPr>
          <w:rFonts w:ascii="Montserrat" w:eastAsia="Montserrat" w:hAnsi="Montserrat" w:cs="Montserrat"/>
          <w:b/>
          <w:color w:val="000000"/>
          <w:sz w:val="24"/>
          <w:szCs w:val="24"/>
        </w:rPr>
      </w:pPr>
      <w:r w:rsidRPr="006A6B71">
        <w:rPr>
          <w:rFonts w:ascii="Montserrat" w:eastAsia="Montserrat" w:hAnsi="Montserrat" w:cs="Montserrat"/>
          <w:b/>
          <w:color w:val="000000"/>
          <w:sz w:val="24"/>
          <w:szCs w:val="24"/>
        </w:rPr>
        <w:t>6.6 Discretionary bursaries</w:t>
      </w:r>
    </w:p>
    <w:p w14:paraId="29785964" w14:textId="77777777" w:rsidR="00DE53F0" w:rsidRPr="006A6B71" w:rsidRDefault="00173EE7" w:rsidP="00D77611">
      <w:pPr>
        <w:spacing w:after="0"/>
        <w:jc w:val="both"/>
        <w:rPr>
          <w:rFonts w:ascii="Montserrat" w:eastAsia="Montserrat" w:hAnsi="Montserrat" w:cs="Montserrat"/>
          <w:sz w:val="24"/>
          <w:szCs w:val="24"/>
        </w:rPr>
      </w:pPr>
      <w:r w:rsidRPr="006A6B71">
        <w:rPr>
          <w:rFonts w:ascii="Montserrat" w:eastAsia="Montserrat" w:hAnsi="Montserrat" w:cs="Montserrat"/>
          <w:sz w:val="24"/>
          <w:szCs w:val="24"/>
        </w:rPr>
        <w:t>In addition to the criteria outlined in sections 6.1, 6.2 and 6.3 above, students can apply for a discretionary bursary if they satisfy the following criteria (but are not automatically eligible):</w:t>
      </w:r>
    </w:p>
    <w:p w14:paraId="01C98EE9" w14:textId="77777777" w:rsidR="00D77611" w:rsidRPr="006A6B71" w:rsidRDefault="00D77611" w:rsidP="00D77611">
      <w:pPr>
        <w:spacing w:after="0"/>
        <w:jc w:val="both"/>
        <w:rPr>
          <w:rFonts w:ascii="Montserrat" w:eastAsia="Montserrat" w:hAnsi="Montserrat" w:cs="Montserrat"/>
          <w:sz w:val="24"/>
          <w:szCs w:val="24"/>
        </w:rPr>
      </w:pPr>
    </w:p>
    <w:p w14:paraId="090A264D" w14:textId="0546A0E2" w:rsidR="00DE53F0" w:rsidRPr="006A6B71" w:rsidRDefault="00173EE7" w:rsidP="00D77611">
      <w:pPr>
        <w:spacing w:after="0"/>
        <w:jc w:val="both"/>
        <w:rPr>
          <w:rFonts w:ascii="Montserrat" w:eastAsia="Montserrat" w:hAnsi="Montserrat" w:cs="Montserrat"/>
          <w:b/>
          <w:sz w:val="24"/>
          <w:szCs w:val="24"/>
        </w:rPr>
      </w:pPr>
      <w:r w:rsidRPr="006A6B71">
        <w:rPr>
          <w:rFonts w:ascii="Montserrat" w:eastAsia="Montserrat" w:hAnsi="Montserrat" w:cs="Montserrat"/>
          <w:b/>
          <w:sz w:val="24"/>
          <w:szCs w:val="24"/>
          <w:u w:val="single"/>
        </w:rPr>
        <w:t>Priority 2</w:t>
      </w:r>
      <w:r w:rsidRPr="006A6B71">
        <w:rPr>
          <w:rFonts w:ascii="Montserrat" w:eastAsia="Montserrat" w:hAnsi="Montserrat" w:cs="Montserrat"/>
          <w:b/>
          <w:sz w:val="24"/>
          <w:szCs w:val="24"/>
        </w:rPr>
        <w:t xml:space="preserve">:  Students who received free school meals during their year 11 at school or whose total annual household income (including tax credits and benefits) is below the free school meals threshold of </w:t>
      </w:r>
      <w:r w:rsidR="00A7478D" w:rsidRPr="006A6B71">
        <w:rPr>
          <w:rFonts w:ascii="Montserrat" w:eastAsia="Montserrat" w:hAnsi="Montserrat" w:cs="Montserrat"/>
          <w:b/>
          <w:sz w:val="24"/>
          <w:szCs w:val="24"/>
        </w:rPr>
        <w:t>£16,190.</w:t>
      </w:r>
    </w:p>
    <w:p w14:paraId="355E0A20" w14:textId="77777777" w:rsidR="00D77611" w:rsidRPr="006A6B71" w:rsidRDefault="00D77611" w:rsidP="00D77611">
      <w:pPr>
        <w:spacing w:after="0"/>
        <w:jc w:val="both"/>
        <w:rPr>
          <w:rFonts w:ascii="Montserrat" w:eastAsia="Montserrat" w:hAnsi="Montserrat" w:cs="Montserrat"/>
          <w:sz w:val="24"/>
          <w:szCs w:val="24"/>
        </w:rPr>
      </w:pPr>
    </w:p>
    <w:p w14:paraId="656C0AB2" w14:textId="77777777" w:rsidR="00DE53F0" w:rsidRPr="006A6B71" w:rsidRDefault="00173EE7" w:rsidP="00D77611">
      <w:pPr>
        <w:spacing w:after="0"/>
        <w:jc w:val="both"/>
        <w:rPr>
          <w:rFonts w:ascii="Montserrat" w:eastAsia="Montserrat" w:hAnsi="Montserrat" w:cs="Montserrat"/>
          <w:b/>
          <w:sz w:val="24"/>
          <w:szCs w:val="24"/>
        </w:rPr>
      </w:pPr>
      <w:r w:rsidRPr="006A6B71">
        <w:rPr>
          <w:rFonts w:ascii="Montserrat" w:eastAsia="Montserrat" w:hAnsi="Montserrat" w:cs="Montserrat"/>
          <w:b/>
          <w:sz w:val="24"/>
          <w:szCs w:val="24"/>
          <w:u w:val="single"/>
        </w:rPr>
        <w:t>Priority 3</w:t>
      </w:r>
      <w:r w:rsidRPr="006A6B71">
        <w:rPr>
          <w:rFonts w:ascii="Montserrat" w:eastAsia="Montserrat" w:hAnsi="Montserrat" w:cs="Montserrat"/>
          <w:b/>
          <w:sz w:val="24"/>
          <w:szCs w:val="24"/>
        </w:rPr>
        <w:t>: Students who are not already classified as Priority 1 or 2 who have financial difficulty and a short-term, specific educational or independent living cost, which they cannot meet, for example, cost of transport, meals, essential equipment.  This applies to students whose household income is between £16,190 and £25,500.</w:t>
      </w:r>
    </w:p>
    <w:p w14:paraId="5712AADC" w14:textId="77777777" w:rsidR="00D77611" w:rsidRPr="006A6B71" w:rsidRDefault="00D77611" w:rsidP="00D77611">
      <w:pPr>
        <w:spacing w:after="0"/>
        <w:jc w:val="both"/>
        <w:rPr>
          <w:rFonts w:ascii="Montserrat" w:eastAsia="Montserrat" w:hAnsi="Montserrat" w:cs="Montserrat"/>
          <w:sz w:val="24"/>
          <w:szCs w:val="24"/>
        </w:rPr>
      </w:pPr>
    </w:p>
    <w:p w14:paraId="7CE34DBD" w14:textId="64E56ECF" w:rsidR="00DE53F0" w:rsidRPr="006A6B71" w:rsidRDefault="00173EE7" w:rsidP="00D77611">
      <w:pPr>
        <w:spacing w:after="0"/>
        <w:jc w:val="both"/>
        <w:rPr>
          <w:rFonts w:ascii="Montserrat" w:eastAsia="Montserrat" w:hAnsi="Montserrat" w:cs="Montserrat"/>
          <w:sz w:val="24"/>
          <w:szCs w:val="24"/>
        </w:rPr>
      </w:pPr>
      <w:r w:rsidRPr="006A6B71">
        <w:rPr>
          <w:rFonts w:ascii="Montserrat" w:eastAsia="Montserrat" w:hAnsi="Montserrat" w:cs="Montserrat"/>
          <w:sz w:val="24"/>
          <w:szCs w:val="24"/>
        </w:rPr>
        <w:t>Students who do not satisfy any of the criteria listed in this section, but who are able to demonstrate financial hardship arising from other reasons, may apply for a discretionary bursary.</w:t>
      </w:r>
    </w:p>
    <w:p w14:paraId="372A4E43" w14:textId="77777777" w:rsidR="00DE53F0" w:rsidRPr="006A6B71" w:rsidRDefault="00173EE7" w:rsidP="00D77611">
      <w:pPr>
        <w:pBdr>
          <w:top w:val="nil"/>
          <w:left w:val="nil"/>
          <w:bottom w:val="nil"/>
          <w:right w:val="nil"/>
          <w:between w:val="nil"/>
        </w:pBdr>
        <w:spacing w:after="0"/>
        <w:jc w:val="both"/>
        <w:rPr>
          <w:rFonts w:ascii="Montserrat" w:eastAsia="Montserrat" w:hAnsi="Montserrat" w:cs="Montserrat"/>
          <w:color w:val="000000"/>
          <w:sz w:val="24"/>
          <w:szCs w:val="24"/>
        </w:rPr>
      </w:pPr>
      <w:r w:rsidRPr="006A6B71">
        <w:rPr>
          <w:rFonts w:ascii="Montserrat" w:eastAsia="Montserrat" w:hAnsi="Montserrat" w:cs="Montserrat"/>
          <w:color w:val="000000"/>
          <w:sz w:val="24"/>
          <w:szCs w:val="24"/>
        </w:rPr>
        <w:t>In assessing any application for a discretionary bursary, we will consider:</w:t>
      </w:r>
    </w:p>
    <w:p w14:paraId="6D092AE4" w14:textId="77777777" w:rsidR="00DE53F0" w:rsidRPr="006A6B71" w:rsidRDefault="00173EE7" w:rsidP="00D77611">
      <w:pPr>
        <w:numPr>
          <w:ilvl w:val="0"/>
          <w:numId w:val="24"/>
        </w:numPr>
        <w:pBdr>
          <w:top w:val="nil"/>
          <w:left w:val="nil"/>
          <w:bottom w:val="nil"/>
          <w:right w:val="nil"/>
          <w:between w:val="nil"/>
        </w:pBdr>
        <w:spacing w:after="0"/>
        <w:ind w:left="993" w:hanging="284"/>
        <w:jc w:val="both"/>
        <w:rPr>
          <w:rFonts w:ascii="Montserrat" w:hAnsi="Montserrat"/>
          <w:color w:val="000000"/>
          <w:sz w:val="24"/>
          <w:szCs w:val="24"/>
        </w:rPr>
      </w:pPr>
      <w:r w:rsidRPr="006A6B71">
        <w:rPr>
          <w:rFonts w:ascii="Montserrat" w:eastAsia="Montserrat" w:hAnsi="Montserrat" w:cs="Montserrat"/>
          <w:color w:val="000000"/>
          <w:sz w:val="24"/>
          <w:szCs w:val="24"/>
        </w:rPr>
        <w:t>Level of household income</w:t>
      </w:r>
    </w:p>
    <w:p w14:paraId="13BF62C5" w14:textId="77777777" w:rsidR="00DE53F0" w:rsidRPr="006A6B71" w:rsidRDefault="00173EE7" w:rsidP="00D77611">
      <w:pPr>
        <w:numPr>
          <w:ilvl w:val="0"/>
          <w:numId w:val="25"/>
        </w:numPr>
        <w:pBdr>
          <w:top w:val="nil"/>
          <w:left w:val="nil"/>
          <w:bottom w:val="nil"/>
          <w:right w:val="nil"/>
          <w:between w:val="nil"/>
        </w:pBdr>
        <w:spacing w:after="0"/>
        <w:ind w:left="993" w:hanging="284"/>
        <w:jc w:val="both"/>
        <w:rPr>
          <w:rFonts w:ascii="Montserrat" w:hAnsi="Montserrat"/>
          <w:color w:val="000000"/>
          <w:sz w:val="24"/>
          <w:szCs w:val="24"/>
        </w:rPr>
      </w:pPr>
      <w:r w:rsidRPr="006A6B71">
        <w:rPr>
          <w:rFonts w:ascii="Montserrat" w:eastAsia="Montserrat" w:hAnsi="Montserrat" w:cs="Montserrat"/>
          <w:color w:val="000000"/>
          <w:sz w:val="24"/>
          <w:szCs w:val="24"/>
        </w:rPr>
        <w:t>Distance to travel between the student’s home and the institution, or a location for a placement</w:t>
      </w:r>
    </w:p>
    <w:p w14:paraId="303CCF72" w14:textId="77777777" w:rsidR="00DE53F0" w:rsidRPr="006A6B71" w:rsidRDefault="00173EE7" w:rsidP="00D77611">
      <w:pPr>
        <w:numPr>
          <w:ilvl w:val="0"/>
          <w:numId w:val="25"/>
        </w:numPr>
        <w:pBdr>
          <w:top w:val="nil"/>
          <w:left w:val="nil"/>
          <w:bottom w:val="nil"/>
          <w:right w:val="nil"/>
          <w:between w:val="nil"/>
        </w:pBdr>
        <w:spacing w:after="0"/>
        <w:ind w:left="993" w:hanging="284"/>
        <w:jc w:val="both"/>
        <w:rPr>
          <w:rFonts w:ascii="Montserrat" w:hAnsi="Montserrat"/>
          <w:color w:val="000000"/>
          <w:sz w:val="24"/>
          <w:szCs w:val="24"/>
        </w:rPr>
      </w:pPr>
      <w:r w:rsidRPr="006A6B71">
        <w:rPr>
          <w:rFonts w:ascii="Montserrat" w:eastAsia="Montserrat" w:hAnsi="Montserrat" w:cs="Montserrat"/>
          <w:color w:val="000000"/>
          <w:sz w:val="24"/>
          <w:szCs w:val="24"/>
        </w:rPr>
        <w:t>The number of dependent children in the student’s household</w:t>
      </w:r>
    </w:p>
    <w:p w14:paraId="27EF24E1" w14:textId="77777777" w:rsidR="00DE53F0" w:rsidRPr="006A6B71" w:rsidRDefault="00173EE7" w:rsidP="00D77611">
      <w:pPr>
        <w:numPr>
          <w:ilvl w:val="0"/>
          <w:numId w:val="25"/>
        </w:numPr>
        <w:pBdr>
          <w:top w:val="nil"/>
          <w:left w:val="nil"/>
          <w:bottom w:val="nil"/>
          <w:right w:val="nil"/>
          <w:between w:val="nil"/>
        </w:pBdr>
        <w:spacing w:after="0"/>
        <w:ind w:left="993" w:hanging="284"/>
        <w:jc w:val="both"/>
        <w:rPr>
          <w:rFonts w:ascii="Montserrat" w:hAnsi="Montserrat"/>
          <w:color w:val="000000"/>
          <w:sz w:val="24"/>
          <w:szCs w:val="24"/>
        </w:rPr>
      </w:pPr>
      <w:r w:rsidRPr="006A6B71">
        <w:rPr>
          <w:rFonts w:ascii="Montserrat" w:eastAsia="Montserrat" w:hAnsi="Montserrat" w:cs="Montserrat"/>
          <w:color w:val="000000"/>
          <w:sz w:val="24"/>
          <w:szCs w:val="24"/>
        </w:rPr>
        <w:t>The requirements of their study programme</w:t>
      </w:r>
    </w:p>
    <w:p w14:paraId="1C6684C3" w14:textId="77777777" w:rsidR="00DE53F0" w:rsidRPr="006A6B71" w:rsidRDefault="00173EE7" w:rsidP="00D77611">
      <w:pPr>
        <w:numPr>
          <w:ilvl w:val="0"/>
          <w:numId w:val="25"/>
        </w:numPr>
        <w:pBdr>
          <w:top w:val="nil"/>
          <w:left w:val="nil"/>
          <w:bottom w:val="nil"/>
          <w:right w:val="nil"/>
          <w:between w:val="nil"/>
        </w:pBdr>
        <w:spacing w:after="0"/>
        <w:ind w:left="993" w:hanging="284"/>
        <w:jc w:val="both"/>
        <w:rPr>
          <w:rFonts w:ascii="Montserrat" w:hAnsi="Montserrat"/>
          <w:color w:val="000000"/>
          <w:sz w:val="24"/>
          <w:szCs w:val="24"/>
        </w:rPr>
      </w:pPr>
      <w:r w:rsidRPr="006A6B71">
        <w:rPr>
          <w:rFonts w:ascii="Montserrat" w:eastAsia="Montserrat" w:hAnsi="Montserrat" w:cs="Montserrat"/>
          <w:color w:val="000000"/>
          <w:sz w:val="24"/>
          <w:szCs w:val="24"/>
        </w:rPr>
        <w:t>Whether the student has additional responsibilities that may mean they need extra help</w:t>
      </w:r>
    </w:p>
    <w:p w14:paraId="076260EE" w14:textId="77777777" w:rsidR="00D77611" w:rsidRPr="006A6B71" w:rsidRDefault="00D77611" w:rsidP="00CC63BE">
      <w:pPr>
        <w:pBdr>
          <w:top w:val="nil"/>
          <w:left w:val="nil"/>
          <w:bottom w:val="nil"/>
          <w:right w:val="nil"/>
          <w:between w:val="nil"/>
        </w:pBdr>
        <w:spacing w:after="0"/>
        <w:ind w:left="993"/>
        <w:jc w:val="both"/>
        <w:rPr>
          <w:rFonts w:ascii="Montserrat" w:hAnsi="Montserrat"/>
          <w:color w:val="000000"/>
          <w:sz w:val="24"/>
          <w:szCs w:val="24"/>
        </w:rPr>
      </w:pPr>
    </w:p>
    <w:p w14:paraId="23FFE916" w14:textId="77777777" w:rsidR="00DE53F0" w:rsidRPr="006A6B71" w:rsidRDefault="00173EE7" w:rsidP="00D77611">
      <w:pPr>
        <w:pBdr>
          <w:top w:val="nil"/>
          <w:left w:val="nil"/>
          <w:bottom w:val="nil"/>
          <w:right w:val="nil"/>
          <w:between w:val="nil"/>
        </w:pBdr>
        <w:spacing w:after="0"/>
        <w:jc w:val="both"/>
        <w:rPr>
          <w:rFonts w:ascii="Montserrat" w:eastAsia="Montserrat" w:hAnsi="Montserrat" w:cs="Montserrat"/>
          <w:color w:val="000000"/>
          <w:sz w:val="24"/>
          <w:szCs w:val="24"/>
        </w:rPr>
      </w:pPr>
      <w:r w:rsidRPr="006A6B71">
        <w:rPr>
          <w:rFonts w:ascii="Montserrat" w:eastAsia="Montserrat" w:hAnsi="Montserrat" w:cs="Montserrat"/>
          <w:color w:val="000000"/>
          <w:sz w:val="24"/>
          <w:szCs w:val="24"/>
        </w:rPr>
        <w:t xml:space="preserve">There is no set limit for the amount of discretionary bursary that can be awarded to students. We will base all decisions around which students receive a </w:t>
      </w:r>
      <w:r w:rsidRPr="006A6B71">
        <w:rPr>
          <w:rFonts w:ascii="Montserrat" w:eastAsia="Montserrat" w:hAnsi="Montserrat" w:cs="Montserrat"/>
          <w:color w:val="000000"/>
          <w:sz w:val="24"/>
          <w:szCs w:val="24"/>
        </w:rPr>
        <w:lastRenderedPageBreak/>
        <w:t>discretionary bursary, and how much bursary they receive, on each student’s individual circumstances and their actual financial need.</w:t>
      </w:r>
    </w:p>
    <w:p w14:paraId="54CB5449" w14:textId="77777777" w:rsidR="00D77611" w:rsidRPr="006A6B71" w:rsidRDefault="00D77611" w:rsidP="00D77611">
      <w:pPr>
        <w:pBdr>
          <w:top w:val="nil"/>
          <w:left w:val="nil"/>
          <w:bottom w:val="nil"/>
          <w:right w:val="nil"/>
          <w:between w:val="nil"/>
        </w:pBdr>
        <w:spacing w:after="0"/>
        <w:jc w:val="both"/>
        <w:rPr>
          <w:rFonts w:ascii="Montserrat" w:eastAsia="Montserrat" w:hAnsi="Montserrat" w:cs="Montserrat"/>
          <w:color w:val="000000"/>
          <w:sz w:val="24"/>
          <w:szCs w:val="24"/>
        </w:rPr>
      </w:pPr>
    </w:p>
    <w:p w14:paraId="2B9DA5F8" w14:textId="77777777" w:rsidR="00DE53F0" w:rsidRPr="006A6B71" w:rsidRDefault="00173EE7" w:rsidP="00D77611">
      <w:pPr>
        <w:pBdr>
          <w:top w:val="nil"/>
          <w:left w:val="nil"/>
          <w:bottom w:val="nil"/>
          <w:right w:val="nil"/>
          <w:between w:val="nil"/>
        </w:pBdr>
        <w:spacing w:after="0"/>
        <w:jc w:val="both"/>
        <w:rPr>
          <w:rFonts w:ascii="Montserrat" w:eastAsia="Montserrat" w:hAnsi="Montserrat" w:cs="Montserrat"/>
          <w:color w:val="000000"/>
          <w:sz w:val="24"/>
          <w:szCs w:val="24"/>
        </w:rPr>
      </w:pPr>
      <w:r w:rsidRPr="006A6B71">
        <w:rPr>
          <w:rFonts w:ascii="Montserrat" w:eastAsia="Montserrat" w:hAnsi="Montserrat" w:cs="Montserrat"/>
          <w:color w:val="000000"/>
          <w:sz w:val="24"/>
          <w:szCs w:val="24"/>
        </w:rPr>
        <w:t>We will review the student’s eligibility position each academic year. Students will only continue to receive a discretionary bursary if they continue to satisfy the criteria.</w:t>
      </w:r>
    </w:p>
    <w:p w14:paraId="59F4DEAE" w14:textId="77777777" w:rsidR="00DE53F0" w:rsidRPr="006A6B71" w:rsidRDefault="00DE53F0" w:rsidP="00D77611">
      <w:pPr>
        <w:pBdr>
          <w:top w:val="nil"/>
          <w:left w:val="nil"/>
          <w:bottom w:val="nil"/>
          <w:right w:val="nil"/>
          <w:between w:val="nil"/>
        </w:pBdr>
        <w:spacing w:after="0"/>
        <w:jc w:val="both"/>
        <w:rPr>
          <w:rFonts w:ascii="Montserrat" w:eastAsia="Montserrat" w:hAnsi="Montserrat" w:cs="Montserrat"/>
          <w:b/>
          <w:sz w:val="24"/>
          <w:szCs w:val="24"/>
        </w:rPr>
      </w:pPr>
    </w:p>
    <w:p w14:paraId="499D7600" w14:textId="5AD0A9A6" w:rsidR="00DE53F0" w:rsidRPr="006A6B71" w:rsidRDefault="00173EE7" w:rsidP="00D77611">
      <w:pPr>
        <w:spacing w:after="0"/>
        <w:rPr>
          <w:rFonts w:ascii="Montserrat" w:eastAsia="Montserrat" w:hAnsi="Montserrat" w:cs="Montserrat"/>
          <w:b/>
          <w:color w:val="000000"/>
          <w:sz w:val="24"/>
          <w:szCs w:val="24"/>
        </w:rPr>
      </w:pPr>
      <w:r w:rsidRPr="006A6B71">
        <w:rPr>
          <w:rFonts w:ascii="Montserrat" w:eastAsia="Montserrat" w:hAnsi="Montserrat" w:cs="Montserrat"/>
          <w:b/>
          <w:color w:val="000000"/>
          <w:sz w:val="24"/>
          <w:szCs w:val="24"/>
        </w:rPr>
        <w:t>6.7 Evidence</w:t>
      </w:r>
    </w:p>
    <w:p w14:paraId="38C4B00C" w14:textId="77777777" w:rsidR="00DE53F0" w:rsidRPr="006A6B71" w:rsidRDefault="00173EE7" w:rsidP="00D77611">
      <w:pPr>
        <w:spacing w:after="0"/>
        <w:jc w:val="both"/>
        <w:rPr>
          <w:rFonts w:ascii="Montserrat" w:eastAsia="Montserrat" w:hAnsi="Montserrat" w:cs="Montserrat"/>
          <w:sz w:val="24"/>
          <w:szCs w:val="24"/>
        </w:rPr>
      </w:pPr>
      <w:r w:rsidRPr="006A6B71">
        <w:rPr>
          <w:rFonts w:ascii="Montserrat" w:eastAsia="Montserrat" w:hAnsi="Montserrat" w:cs="Montserrat"/>
          <w:sz w:val="24"/>
          <w:szCs w:val="24"/>
        </w:rPr>
        <w:t>All applications for 16 to 19 bursaries must be supported by appropriate evidence. Examples of acceptable evidence we may request are:</w:t>
      </w:r>
    </w:p>
    <w:p w14:paraId="6CA2923A" w14:textId="77777777" w:rsidR="00DE53F0" w:rsidRPr="006A6B71" w:rsidRDefault="00173EE7" w:rsidP="00D77611">
      <w:pPr>
        <w:spacing w:after="0"/>
        <w:jc w:val="both"/>
        <w:rPr>
          <w:rFonts w:ascii="Montserrat" w:eastAsia="Montserrat" w:hAnsi="Montserrat" w:cs="Montserrat"/>
          <w:sz w:val="24"/>
          <w:szCs w:val="24"/>
        </w:rPr>
      </w:pPr>
      <w:r w:rsidRPr="006A6B71">
        <w:rPr>
          <w:rFonts w:ascii="Montserrat" w:eastAsia="Montserrat" w:hAnsi="Montserrat" w:cs="Montserrat"/>
          <w:b/>
          <w:sz w:val="24"/>
          <w:szCs w:val="24"/>
          <w:u w:val="single"/>
        </w:rPr>
        <w:t>Priority 1</w:t>
      </w:r>
      <w:r w:rsidRPr="006A6B71">
        <w:rPr>
          <w:rFonts w:ascii="Montserrat" w:eastAsia="Montserrat" w:hAnsi="Montserrat" w:cs="Montserrat"/>
          <w:b/>
          <w:sz w:val="24"/>
          <w:szCs w:val="24"/>
        </w:rPr>
        <w:t>:</w:t>
      </w:r>
    </w:p>
    <w:p w14:paraId="33D09B0E" w14:textId="0BDCBB50" w:rsidR="00DE53F0" w:rsidRPr="006A6B71" w:rsidRDefault="00173EE7" w:rsidP="00D77611">
      <w:pPr>
        <w:pStyle w:val="ListParagraph"/>
        <w:numPr>
          <w:ilvl w:val="0"/>
          <w:numId w:val="26"/>
        </w:numPr>
        <w:pBdr>
          <w:top w:val="nil"/>
          <w:left w:val="nil"/>
          <w:bottom w:val="nil"/>
          <w:right w:val="nil"/>
          <w:between w:val="nil"/>
        </w:pBdr>
        <w:spacing w:after="0"/>
        <w:jc w:val="both"/>
        <w:rPr>
          <w:rFonts w:ascii="Montserrat" w:hAnsi="Montserrat"/>
          <w:color w:val="000000"/>
          <w:sz w:val="24"/>
          <w:szCs w:val="24"/>
        </w:rPr>
      </w:pPr>
      <w:r w:rsidRPr="006A6B71">
        <w:rPr>
          <w:rFonts w:ascii="Montserrat" w:eastAsia="Montserrat" w:hAnsi="Montserrat" w:cs="Montserrat"/>
          <w:color w:val="000000"/>
          <w:sz w:val="24"/>
          <w:szCs w:val="24"/>
        </w:rPr>
        <w:t>Letter from the Local Authority (usually from a social worker or transitional manager) to confirm your current or previous looked after status</w:t>
      </w:r>
      <w:r w:rsidR="00A7478D" w:rsidRPr="006A6B71">
        <w:rPr>
          <w:rFonts w:ascii="Montserrat" w:eastAsia="Montserrat" w:hAnsi="Montserrat" w:cs="Montserrat"/>
          <w:color w:val="000000"/>
          <w:sz w:val="24"/>
          <w:szCs w:val="24"/>
        </w:rPr>
        <w:t>.</w:t>
      </w:r>
    </w:p>
    <w:p w14:paraId="64D935C9" w14:textId="77777777" w:rsidR="00DE53F0" w:rsidRPr="006A6B71" w:rsidRDefault="00173EE7" w:rsidP="00D77611">
      <w:pPr>
        <w:pStyle w:val="ListParagraph"/>
        <w:numPr>
          <w:ilvl w:val="0"/>
          <w:numId w:val="26"/>
        </w:numPr>
        <w:pBdr>
          <w:top w:val="nil"/>
          <w:left w:val="nil"/>
          <w:bottom w:val="nil"/>
          <w:right w:val="nil"/>
          <w:between w:val="nil"/>
        </w:pBdr>
        <w:spacing w:after="0"/>
        <w:jc w:val="both"/>
        <w:rPr>
          <w:rFonts w:ascii="Montserrat" w:hAnsi="Montserrat"/>
          <w:color w:val="000000"/>
          <w:sz w:val="24"/>
          <w:szCs w:val="24"/>
        </w:rPr>
      </w:pPr>
      <w:r w:rsidRPr="006A6B71">
        <w:rPr>
          <w:rFonts w:ascii="Montserrat" w:eastAsia="Montserrat" w:hAnsi="Montserrat" w:cs="Montserrat"/>
          <w:color w:val="000000"/>
          <w:sz w:val="24"/>
          <w:szCs w:val="24"/>
        </w:rPr>
        <w:t xml:space="preserve">Recent Entitlement or Award letter showing you are in receipt of: </w:t>
      </w:r>
    </w:p>
    <w:p w14:paraId="7BF147B8" w14:textId="77777777" w:rsidR="00DE53F0" w:rsidRPr="006A6B71" w:rsidRDefault="00173EE7" w:rsidP="00D77611">
      <w:pPr>
        <w:numPr>
          <w:ilvl w:val="1"/>
          <w:numId w:val="13"/>
        </w:numPr>
        <w:pBdr>
          <w:top w:val="nil"/>
          <w:left w:val="nil"/>
          <w:bottom w:val="nil"/>
          <w:right w:val="nil"/>
          <w:between w:val="nil"/>
        </w:pBdr>
        <w:spacing w:after="0"/>
        <w:jc w:val="both"/>
        <w:rPr>
          <w:rFonts w:ascii="Montserrat" w:hAnsi="Montserrat"/>
          <w:color w:val="000000"/>
          <w:sz w:val="24"/>
          <w:szCs w:val="24"/>
        </w:rPr>
      </w:pPr>
      <w:r w:rsidRPr="006A6B71">
        <w:rPr>
          <w:rFonts w:ascii="Montserrat" w:eastAsia="Montserrat" w:hAnsi="Montserrat" w:cs="Montserrat"/>
          <w:color w:val="000000"/>
          <w:sz w:val="24"/>
          <w:szCs w:val="24"/>
        </w:rPr>
        <w:t xml:space="preserve">a. Income Support/Universal Credit in your own name </w:t>
      </w:r>
    </w:p>
    <w:p w14:paraId="725946AA" w14:textId="77777777" w:rsidR="00DE53F0" w:rsidRPr="006A6B71" w:rsidRDefault="00173EE7" w:rsidP="00D77611">
      <w:pPr>
        <w:numPr>
          <w:ilvl w:val="1"/>
          <w:numId w:val="13"/>
        </w:numPr>
        <w:pBdr>
          <w:top w:val="nil"/>
          <w:left w:val="nil"/>
          <w:bottom w:val="nil"/>
          <w:right w:val="nil"/>
          <w:between w:val="nil"/>
        </w:pBdr>
        <w:spacing w:after="0"/>
        <w:jc w:val="both"/>
        <w:rPr>
          <w:rFonts w:ascii="Montserrat" w:hAnsi="Montserrat"/>
          <w:color w:val="000000"/>
          <w:sz w:val="24"/>
          <w:szCs w:val="24"/>
        </w:rPr>
      </w:pPr>
      <w:r w:rsidRPr="006A6B71">
        <w:rPr>
          <w:rFonts w:ascii="Montserrat" w:eastAsia="Montserrat" w:hAnsi="Montserrat" w:cs="Montserrat"/>
          <w:color w:val="000000"/>
          <w:sz w:val="24"/>
          <w:szCs w:val="24"/>
        </w:rPr>
        <w:t>b. Employment Support Allowance &amp; either Disability Living Allowance or Personal Independence Payments in your own name</w:t>
      </w:r>
    </w:p>
    <w:p w14:paraId="65F8EC74" w14:textId="77777777" w:rsidR="00DE53F0" w:rsidRPr="006A6B71" w:rsidRDefault="00173EE7" w:rsidP="00D77611">
      <w:pPr>
        <w:pBdr>
          <w:top w:val="nil"/>
          <w:left w:val="nil"/>
          <w:bottom w:val="nil"/>
          <w:right w:val="nil"/>
          <w:between w:val="nil"/>
        </w:pBdr>
        <w:spacing w:after="0"/>
        <w:ind w:left="311" w:hanging="311"/>
        <w:jc w:val="both"/>
        <w:rPr>
          <w:rFonts w:ascii="Montserrat" w:eastAsia="Montserrat" w:hAnsi="Montserrat" w:cs="Montserrat"/>
          <w:color w:val="000000"/>
          <w:sz w:val="24"/>
          <w:szCs w:val="24"/>
        </w:rPr>
      </w:pPr>
      <w:r w:rsidRPr="006A6B71">
        <w:rPr>
          <w:rFonts w:ascii="Montserrat" w:eastAsia="Montserrat" w:hAnsi="Montserrat" w:cs="Montserrat"/>
          <w:b/>
          <w:color w:val="000000"/>
          <w:sz w:val="24"/>
          <w:szCs w:val="24"/>
          <w:u w:val="single"/>
        </w:rPr>
        <w:t>Priority 2</w:t>
      </w:r>
      <w:r w:rsidRPr="006A6B71">
        <w:rPr>
          <w:rFonts w:ascii="Montserrat" w:eastAsia="Montserrat" w:hAnsi="Montserrat" w:cs="Montserrat"/>
          <w:color w:val="000000"/>
          <w:sz w:val="24"/>
          <w:szCs w:val="24"/>
        </w:rPr>
        <w:t>:</w:t>
      </w:r>
    </w:p>
    <w:p w14:paraId="1994125B" w14:textId="18851C66" w:rsidR="00DE53F0" w:rsidRPr="006A6B71" w:rsidRDefault="00173EE7" w:rsidP="00D77611">
      <w:pPr>
        <w:pBdr>
          <w:top w:val="nil"/>
          <w:left w:val="nil"/>
          <w:bottom w:val="nil"/>
          <w:right w:val="nil"/>
          <w:between w:val="nil"/>
        </w:pBdr>
        <w:spacing w:after="0"/>
        <w:ind w:left="311" w:hanging="170"/>
        <w:jc w:val="both"/>
        <w:rPr>
          <w:rFonts w:ascii="Montserrat" w:eastAsia="Montserrat" w:hAnsi="Montserrat" w:cs="Montserrat"/>
          <w:color w:val="000000"/>
          <w:sz w:val="24"/>
          <w:szCs w:val="24"/>
        </w:rPr>
      </w:pPr>
      <w:r w:rsidRPr="006A6B71">
        <w:rPr>
          <w:rFonts w:ascii="Montserrat" w:hAnsi="Montserrat"/>
          <w:color w:val="000000"/>
          <w:sz w:val="24"/>
          <w:szCs w:val="24"/>
        </w:rPr>
        <w:t xml:space="preserve">   </w:t>
      </w:r>
      <w:r w:rsidRPr="006A6B71">
        <w:rPr>
          <w:rFonts w:ascii="Montserrat" w:eastAsia="Montserrat" w:hAnsi="Montserrat" w:cs="Montserrat"/>
          <w:color w:val="000000"/>
          <w:sz w:val="24"/>
          <w:szCs w:val="24"/>
        </w:rPr>
        <w:t xml:space="preserve">Documentation, which </w:t>
      </w:r>
      <w:r w:rsidRPr="006A6B71">
        <w:rPr>
          <w:rFonts w:ascii="Montserrat" w:eastAsia="Montserrat" w:hAnsi="Montserrat" w:cs="Montserrat"/>
          <w:sz w:val="24"/>
          <w:szCs w:val="24"/>
        </w:rPr>
        <w:t>shows</w:t>
      </w:r>
      <w:r w:rsidRPr="006A6B71">
        <w:rPr>
          <w:rFonts w:ascii="Montserrat" w:eastAsia="Montserrat" w:hAnsi="Montserrat" w:cs="Montserrat"/>
          <w:color w:val="000000"/>
          <w:sz w:val="24"/>
          <w:szCs w:val="24"/>
        </w:rPr>
        <w:t xml:space="preserve"> household income </w:t>
      </w:r>
      <w:r w:rsidRPr="006A6B71">
        <w:rPr>
          <w:rFonts w:ascii="Montserrat" w:eastAsia="Montserrat" w:hAnsi="Montserrat" w:cs="Montserrat"/>
          <w:sz w:val="24"/>
          <w:szCs w:val="24"/>
        </w:rPr>
        <w:t>is</w:t>
      </w:r>
      <w:r w:rsidRPr="006A6B71">
        <w:rPr>
          <w:rFonts w:ascii="Montserrat" w:eastAsia="Montserrat" w:hAnsi="Montserrat" w:cs="Montserrat"/>
          <w:color w:val="000000"/>
          <w:sz w:val="24"/>
          <w:szCs w:val="24"/>
        </w:rPr>
        <w:t xml:space="preserve"> below £16,190 where students were not in receipt of FSMs in Year 11.</w:t>
      </w:r>
    </w:p>
    <w:p w14:paraId="05B4BD27" w14:textId="77777777" w:rsidR="00D77611" w:rsidRPr="006A6B71" w:rsidRDefault="00D77611" w:rsidP="00D77611">
      <w:pPr>
        <w:pBdr>
          <w:top w:val="nil"/>
          <w:left w:val="nil"/>
          <w:bottom w:val="nil"/>
          <w:right w:val="nil"/>
          <w:between w:val="nil"/>
        </w:pBdr>
        <w:spacing w:after="0"/>
        <w:ind w:left="311" w:hanging="170"/>
        <w:jc w:val="both"/>
        <w:rPr>
          <w:rFonts w:ascii="Montserrat" w:eastAsia="Montserrat" w:hAnsi="Montserrat" w:cs="Montserrat"/>
          <w:color w:val="000000"/>
          <w:sz w:val="24"/>
          <w:szCs w:val="24"/>
        </w:rPr>
      </w:pPr>
    </w:p>
    <w:p w14:paraId="6090FC55" w14:textId="60477EF9" w:rsidR="00DE53F0" w:rsidRPr="006A6B71" w:rsidRDefault="00173EE7" w:rsidP="00CC63BE">
      <w:pPr>
        <w:pBdr>
          <w:top w:val="nil"/>
          <w:left w:val="nil"/>
          <w:bottom w:val="nil"/>
          <w:right w:val="nil"/>
          <w:between w:val="nil"/>
        </w:pBdr>
        <w:spacing w:after="0"/>
        <w:jc w:val="both"/>
        <w:rPr>
          <w:rFonts w:ascii="Montserrat" w:eastAsia="Montserrat" w:hAnsi="Montserrat" w:cs="Montserrat"/>
          <w:color w:val="000000"/>
          <w:sz w:val="24"/>
          <w:szCs w:val="24"/>
        </w:rPr>
      </w:pPr>
      <w:r w:rsidRPr="006A6B71">
        <w:rPr>
          <w:rFonts w:ascii="Montserrat" w:eastAsia="Montserrat" w:hAnsi="Montserrat" w:cs="Montserrat"/>
          <w:color w:val="000000"/>
          <w:sz w:val="24"/>
          <w:szCs w:val="24"/>
        </w:rPr>
        <w:t>Your application will be means tested and there are four main types of income evidence for the</w:t>
      </w:r>
      <w:r w:rsidR="00CC63BE" w:rsidRPr="006A6B71">
        <w:rPr>
          <w:rFonts w:ascii="Montserrat" w:eastAsia="Montserrat" w:hAnsi="Montserrat" w:cs="Montserrat"/>
          <w:color w:val="000000"/>
          <w:sz w:val="24"/>
          <w:szCs w:val="24"/>
        </w:rPr>
        <w:t xml:space="preserve"> </w:t>
      </w:r>
      <w:r w:rsidRPr="006A6B71">
        <w:rPr>
          <w:rFonts w:ascii="Montserrat" w:eastAsia="Montserrat" w:hAnsi="Montserrat" w:cs="Montserrat"/>
          <w:color w:val="000000"/>
          <w:sz w:val="24"/>
          <w:szCs w:val="24"/>
          <w:u w:val="single"/>
        </w:rPr>
        <w:t>tax year 202</w:t>
      </w:r>
      <w:r w:rsidRPr="006A6B71">
        <w:rPr>
          <w:rFonts w:ascii="Montserrat" w:eastAsia="Montserrat" w:hAnsi="Montserrat" w:cs="Montserrat"/>
          <w:sz w:val="24"/>
          <w:szCs w:val="24"/>
          <w:u w:val="single"/>
        </w:rPr>
        <w:t>2</w:t>
      </w:r>
      <w:r w:rsidRPr="006A6B71">
        <w:rPr>
          <w:rFonts w:ascii="Montserrat" w:eastAsia="Montserrat" w:hAnsi="Montserrat" w:cs="Montserrat"/>
          <w:color w:val="000000"/>
          <w:sz w:val="24"/>
          <w:szCs w:val="24"/>
          <w:u w:val="single"/>
        </w:rPr>
        <w:t>/2</w:t>
      </w:r>
      <w:r w:rsidRPr="006A6B71">
        <w:rPr>
          <w:rFonts w:ascii="Montserrat" w:eastAsia="Montserrat" w:hAnsi="Montserrat" w:cs="Montserrat"/>
          <w:sz w:val="24"/>
          <w:szCs w:val="24"/>
          <w:u w:val="single"/>
        </w:rPr>
        <w:t>3</w:t>
      </w:r>
      <w:r w:rsidRPr="006A6B71">
        <w:rPr>
          <w:rFonts w:ascii="Montserrat" w:eastAsia="Montserrat" w:hAnsi="Montserrat" w:cs="Montserrat"/>
          <w:color w:val="000000"/>
          <w:sz w:val="24"/>
          <w:szCs w:val="24"/>
        </w:rPr>
        <w:t xml:space="preserve"> and you will need to provide evidence of; </w:t>
      </w:r>
    </w:p>
    <w:p w14:paraId="352D2976" w14:textId="7D35504C" w:rsidR="00DE53F0" w:rsidRPr="006A6B71" w:rsidRDefault="00173EE7" w:rsidP="00CC63BE">
      <w:pPr>
        <w:pStyle w:val="ListParagraph"/>
        <w:numPr>
          <w:ilvl w:val="0"/>
          <w:numId w:val="27"/>
        </w:numPr>
        <w:pBdr>
          <w:top w:val="nil"/>
          <w:left w:val="nil"/>
          <w:bottom w:val="nil"/>
          <w:right w:val="nil"/>
          <w:between w:val="nil"/>
        </w:pBdr>
        <w:spacing w:after="0"/>
        <w:ind w:left="1134" w:hanging="425"/>
        <w:jc w:val="both"/>
        <w:rPr>
          <w:rFonts w:ascii="Montserrat" w:hAnsi="Montserrat"/>
          <w:color w:val="000000"/>
          <w:sz w:val="24"/>
          <w:szCs w:val="24"/>
        </w:rPr>
      </w:pPr>
      <w:r w:rsidRPr="006A6B71">
        <w:rPr>
          <w:rFonts w:ascii="Montserrat" w:eastAsia="Montserrat" w:hAnsi="Montserrat" w:cs="Montserrat"/>
          <w:color w:val="000000"/>
          <w:sz w:val="24"/>
          <w:szCs w:val="24"/>
        </w:rPr>
        <w:t>Tax Credit Award Notice (TC602): this is a document detailing entitlement to Working Tax Credits or Child Tax Credits. The income figure required is shown as ‘Total Income for the year from 6th April 202</w:t>
      </w:r>
      <w:r w:rsidRPr="006A6B71">
        <w:rPr>
          <w:rFonts w:ascii="Montserrat" w:eastAsia="Montserrat" w:hAnsi="Montserrat" w:cs="Montserrat"/>
          <w:sz w:val="24"/>
          <w:szCs w:val="24"/>
        </w:rPr>
        <w:t>2</w:t>
      </w:r>
      <w:r w:rsidRPr="006A6B71">
        <w:rPr>
          <w:rFonts w:ascii="Montserrat" w:eastAsia="Montserrat" w:hAnsi="Montserrat" w:cs="Montserrat"/>
          <w:color w:val="000000"/>
          <w:sz w:val="24"/>
          <w:szCs w:val="24"/>
        </w:rPr>
        <w:t xml:space="preserve"> to 5th April 202</w:t>
      </w:r>
      <w:r w:rsidRPr="006A6B71">
        <w:rPr>
          <w:rFonts w:ascii="Montserrat" w:eastAsia="Montserrat" w:hAnsi="Montserrat" w:cs="Montserrat"/>
          <w:sz w:val="24"/>
          <w:szCs w:val="24"/>
        </w:rPr>
        <w:t>3</w:t>
      </w:r>
    </w:p>
    <w:p w14:paraId="209C72E1" w14:textId="76B7E03D" w:rsidR="00DE53F0" w:rsidRPr="006A6B71" w:rsidRDefault="00173EE7" w:rsidP="00CC63BE">
      <w:pPr>
        <w:pStyle w:val="ListParagraph"/>
        <w:numPr>
          <w:ilvl w:val="0"/>
          <w:numId w:val="27"/>
        </w:numPr>
        <w:pBdr>
          <w:top w:val="nil"/>
          <w:left w:val="nil"/>
          <w:bottom w:val="nil"/>
          <w:right w:val="nil"/>
          <w:between w:val="nil"/>
        </w:pBdr>
        <w:spacing w:after="0"/>
        <w:ind w:left="1134" w:hanging="425"/>
        <w:jc w:val="both"/>
        <w:rPr>
          <w:rFonts w:ascii="Montserrat" w:hAnsi="Montserrat"/>
          <w:color w:val="000000"/>
          <w:sz w:val="24"/>
          <w:szCs w:val="24"/>
        </w:rPr>
      </w:pPr>
      <w:r w:rsidRPr="006A6B71">
        <w:rPr>
          <w:rFonts w:ascii="Montserrat" w:eastAsia="Montserrat" w:hAnsi="Montserrat" w:cs="Montserrat"/>
          <w:color w:val="000000"/>
          <w:sz w:val="24"/>
          <w:szCs w:val="24"/>
        </w:rPr>
        <w:t>P60 for the tax year 202</w:t>
      </w:r>
      <w:r w:rsidRPr="006A6B71">
        <w:rPr>
          <w:rFonts w:ascii="Montserrat" w:eastAsia="Montserrat" w:hAnsi="Montserrat" w:cs="Montserrat"/>
          <w:sz w:val="24"/>
          <w:szCs w:val="24"/>
        </w:rPr>
        <w:t>2</w:t>
      </w:r>
      <w:r w:rsidRPr="006A6B71">
        <w:rPr>
          <w:rFonts w:ascii="Montserrat" w:eastAsia="Montserrat" w:hAnsi="Montserrat" w:cs="Montserrat"/>
          <w:color w:val="000000"/>
          <w:sz w:val="24"/>
          <w:szCs w:val="24"/>
        </w:rPr>
        <w:t>/2</w:t>
      </w:r>
      <w:r w:rsidRPr="006A6B71">
        <w:rPr>
          <w:rFonts w:ascii="Montserrat" w:eastAsia="Montserrat" w:hAnsi="Montserrat" w:cs="Montserrat"/>
          <w:sz w:val="24"/>
          <w:szCs w:val="24"/>
        </w:rPr>
        <w:t>3</w:t>
      </w:r>
      <w:r w:rsidRPr="006A6B71">
        <w:rPr>
          <w:rFonts w:ascii="Montserrat" w:eastAsia="Montserrat" w:hAnsi="Montserrat" w:cs="Montserrat"/>
          <w:color w:val="000000"/>
          <w:sz w:val="24"/>
          <w:szCs w:val="24"/>
        </w:rPr>
        <w:t xml:space="preserve">: this is a statement of earnings from an employer and the income will be shown as either; total pay for year, total income received or gross Income </w:t>
      </w:r>
    </w:p>
    <w:p w14:paraId="2CEFE181" w14:textId="108111BC" w:rsidR="00DE53F0" w:rsidRPr="006A6B71" w:rsidRDefault="00173EE7" w:rsidP="00CC63BE">
      <w:pPr>
        <w:pStyle w:val="ListParagraph"/>
        <w:numPr>
          <w:ilvl w:val="0"/>
          <w:numId w:val="27"/>
        </w:numPr>
        <w:pBdr>
          <w:top w:val="nil"/>
          <w:left w:val="nil"/>
          <w:bottom w:val="nil"/>
          <w:right w:val="nil"/>
          <w:between w:val="nil"/>
        </w:pBdr>
        <w:spacing w:after="0"/>
        <w:ind w:left="1134" w:hanging="425"/>
        <w:jc w:val="both"/>
        <w:rPr>
          <w:rFonts w:ascii="Montserrat" w:hAnsi="Montserrat"/>
          <w:color w:val="000000"/>
          <w:sz w:val="24"/>
          <w:szCs w:val="24"/>
        </w:rPr>
      </w:pPr>
      <w:r w:rsidRPr="006A6B71">
        <w:rPr>
          <w:rFonts w:ascii="Montserrat" w:eastAsia="Montserrat" w:hAnsi="Montserrat" w:cs="Montserrat"/>
          <w:color w:val="000000"/>
          <w:sz w:val="24"/>
          <w:szCs w:val="24"/>
        </w:rPr>
        <w:t xml:space="preserve">Entitlement or Award letter showing evidence of benefits received </w:t>
      </w:r>
    </w:p>
    <w:p w14:paraId="09AADB72" w14:textId="2E0AACA7" w:rsidR="00DE53F0" w:rsidRPr="006A6B71" w:rsidRDefault="00173EE7" w:rsidP="00CC63BE">
      <w:pPr>
        <w:pStyle w:val="ListParagraph"/>
        <w:numPr>
          <w:ilvl w:val="0"/>
          <w:numId w:val="27"/>
        </w:numPr>
        <w:pBdr>
          <w:top w:val="nil"/>
          <w:left w:val="nil"/>
          <w:bottom w:val="nil"/>
          <w:right w:val="nil"/>
          <w:between w:val="nil"/>
        </w:pBdr>
        <w:spacing w:after="0"/>
        <w:ind w:left="1134" w:hanging="425"/>
        <w:jc w:val="both"/>
        <w:rPr>
          <w:rFonts w:ascii="Montserrat" w:hAnsi="Montserrat"/>
          <w:color w:val="000000"/>
          <w:sz w:val="24"/>
          <w:szCs w:val="24"/>
        </w:rPr>
      </w:pPr>
      <w:r w:rsidRPr="006A6B71">
        <w:rPr>
          <w:rFonts w:ascii="Montserrat" w:eastAsia="Montserrat" w:hAnsi="Montserrat" w:cs="Montserrat"/>
          <w:color w:val="000000"/>
          <w:sz w:val="24"/>
          <w:szCs w:val="24"/>
        </w:rPr>
        <w:t>Self-assessment tax calculation form (SA302): this form is sent by the Inland Revenue to self-employed people and is the equivalent of the P60.The income will be shown under ‘Total Income’</w:t>
      </w:r>
      <w:r w:rsidR="00A7478D" w:rsidRPr="006A6B71">
        <w:rPr>
          <w:rFonts w:ascii="Montserrat" w:eastAsia="Montserrat" w:hAnsi="Montserrat" w:cs="Montserrat"/>
          <w:color w:val="000000"/>
          <w:sz w:val="24"/>
          <w:szCs w:val="24"/>
        </w:rPr>
        <w:t>.</w:t>
      </w:r>
    </w:p>
    <w:p w14:paraId="7AB1661F" w14:textId="77777777" w:rsidR="00DE53F0" w:rsidRPr="006A6B71" w:rsidRDefault="00173EE7" w:rsidP="00D77611">
      <w:pPr>
        <w:pBdr>
          <w:top w:val="nil"/>
          <w:left w:val="nil"/>
          <w:bottom w:val="nil"/>
          <w:right w:val="nil"/>
          <w:between w:val="nil"/>
        </w:pBdr>
        <w:spacing w:after="0"/>
        <w:ind w:left="311" w:hanging="311"/>
        <w:jc w:val="both"/>
        <w:rPr>
          <w:rFonts w:ascii="Montserrat" w:eastAsia="Montserrat" w:hAnsi="Montserrat" w:cs="Montserrat"/>
          <w:color w:val="000000"/>
          <w:sz w:val="24"/>
          <w:szCs w:val="24"/>
          <w:u w:val="single"/>
        </w:rPr>
      </w:pPr>
      <w:r w:rsidRPr="006A6B71">
        <w:rPr>
          <w:rFonts w:ascii="Montserrat" w:eastAsia="Montserrat" w:hAnsi="Montserrat" w:cs="Montserrat"/>
          <w:b/>
          <w:color w:val="000000"/>
          <w:sz w:val="24"/>
          <w:szCs w:val="24"/>
          <w:u w:val="single"/>
        </w:rPr>
        <w:t>Priority 3</w:t>
      </w:r>
    </w:p>
    <w:p w14:paraId="02A7BEEF" w14:textId="77777777" w:rsidR="00DE53F0" w:rsidRPr="006A6B71" w:rsidRDefault="00173EE7" w:rsidP="00D77611">
      <w:pPr>
        <w:spacing w:after="0"/>
        <w:jc w:val="both"/>
        <w:rPr>
          <w:rFonts w:ascii="Montserrat" w:eastAsia="Montserrat" w:hAnsi="Montserrat" w:cs="Montserrat"/>
          <w:sz w:val="24"/>
          <w:szCs w:val="24"/>
        </w:rPr>
      </w:pPr>
      <w:bookmarkStart w:id="17" w:name="_4d34og8" w:colFirst="0" w:colLast="0"/>
      <w:bookmarkEnd w:id="17"/>
      <w:r w:rsidRPr="006A6B71">
        <w:rPr>
          <w:rFonts w:ascii="Montserrat" w:eastAsia="Montserrat" w:hAnsi="Montserrat" w:cs="Montserrat"/>
          <w:sz w:val="24"/>
          <w:szCs w:val="24"/>
        </w:rPr>
        <w:t>Appropriate evidence (see above) to show the student is experiencing financial problems whilst     being a student at Pudsey Grammar School.</w:t>
      </w:r>
    </w:p>
    <w:p w14:paraId="30DF95DB" w14:textId="77777777" w:rsidR="00D77611" w:rsidRPr="006A6B71" w:rsidRDefault="00D77611" w:rsidP="00D77611">
      <w:pPr>
        <w:spacing w:after="0"/>
        <w:jc w:val="both"/>
        <w:rPr>
          <w:rFonts w:ascii="Montserrat" w:eastAsia="Montserrat" w:hAnsi="Montserrat" w:cs="Montserrat"/>
          <w:sz w:val="24"/>
          <w:szCs w:val="24"/>
        </w:rPr>
      </w:pPr>
    </w:p>
    <w:p w14:paraId="78547A1D" w14:textId="77777777" w:rsidR="00DE53F0" w:rsidRPr="006A6B71" w:rsidRDefault="00173EE7" w:rsidP="00D77611">
      <w:pPr>
        <w:pStyle w:val="Heading1"/>
        <w:spacing w:before="0" w:after="0"/>
        <w:jc w:val="both"/>
        <w:rPr>
          <w:rFonts w:ascii="Montserrat" w:eastAsia="Montserrat" w:hAnsi="Montserrat" w:cs="Montserrat"/>
          <w:color w:val="000000"/>
          <w:sz w:val="24"/>
          <w:szCs w:val="24"/>
        </w:rPr>
      </w:pPr>
      <w:bookmarkStart w:id="18" w:name="_Toc139531019"/>
      <w:r w:rsidRPr="006A6B71">
        <w:rPr>
          <w:rFonts w:ascii="Montserrat" w:eastAsia="Montserrat" w:hAnsi="Montserrat" w:cs="Montserrat"/>
          <w:color w:val="000000"/>
          <w:sz w:val="24"/>
          <w:szCs w:val="24"/>
        </w:rPr>
        <w:t>7. Application and payment process</w:t>
      </w:r>
      <w:bookmarkEnd w:id="18"/>
    </w:p>
    <w:p w14:paraId="6639581D" w14:textId="77777777" w:rsidR="00D77611" w:rsidRPr="006A6B71" w:rsidRDefault="00D77611" w:rsidP="00D77611">
      <w:pPr>
        <w:spacing w:after="0"/>
        <w:rPr>
          <w:rFonts w:ascii="Montserrat" w:hAnsi="Montserrat"/>
          <w:sz w:val="24"/>
          <w:szCs w:val="24"/>
        </w:rPr>
      </w:pPr>
    </w:p>
    <w:p w14:paraId="5BDD9994" w14:textId="77777777" w:rsidR="00DE53F0" w:rsidRPr="006A6B71" w:rsidRDefault="00173EE7" w:rsidP="00D77611">
      <w:pPr>
        <w:pBdr>
          <w:top w:val="nil"/>
          <w:left w:val="nil"/>
          <w:bottom w:val="nil"/>
          <w:right w:val="nil"/>
          <w:between w:val="nil"/>
        </w:pBdr>
        <w:spacing w:after="0"/>
        <w:jc w:val="both"/>
        <w:rPr>
          <w:rFonts w:ascii="Montserrat" w:eastAsia="Montserrat" w:hAnsi="Montserrat" w:cs="Montserrat"/>
          <w:b/>
          <w:color w:val="000000"/>
          <w:sz w:val="24"/>
          <w:szCs w:val="24"/>
        </w:rPr>
      </w:pPr>
      <w:r w:rsidRPr="006A6B71">
        <w:rPr>
          <w:rFonts w:ascii="Montserrat" w:eastAsia="Montserrat" w:hAnsi="Montserrat" w:cs="Montserrat"/>
          <w:b/>
          <w:color w:val="000000"/>
          <w:sz w:val="24"/>
          <w:szCs w:val="24"/>
        </w:rPr>
        <w:t>7.1 Applications</w:t>
      </w:r>
    </w:p>
    <w:p w14:paraId="5F59BB06" w14:textId="77777777" w:rsidR="00DE53F0" w:rsidRPr="006A6B71" w:rsidRDefault="00173EE7" w:rsidP="00D77611">
      <w:pPr>
        <w:spacing w:after="0"/>
        <w:jc w:val="both"/>
        <w:rPr>
          <w:rFonts w:ascii="Montserrat" w:eastAsia="Montserrat" w:hAnsi="Montserrat" w:cs="Montserrat"/>
          <w:sz w:val="24"/>
          <w:szCs w:val="24"/>
        </w:rPr>
      </w:pPr>
      <w:r w:rsidRPr="006A6B71">
        <w:rPr>
          <w:rFonts w:ascii="Montserrat" w:eastAsia="Montserrat" w:hAnsi="Montserrat" w:cs="Montserrat"/>
          <w:sz w:val="24"/>
          <w:szCs w:val="24"/>
        </w:rPr>
        <w:t>Applications should ideally be submitted by Friday 29</w:t>
      </w:r>
      <w:r w:rsidRPr="006A6B71">
        <w:rPr>
          <w:rFonts w:ascii="Montserrat" w:eastAsia="Montserrat" w:hAnsi="Montserrat" w:cs="Montserrat"/>
          <w:sz w:val="24"/>
          <w:szCs w:val="24"/>
          <w:vertAlign w:val="superscript"/>
        </w:rPr>
        <w:t>th</w:t>
      </w:r>
      <w:r w:rsidRPr="006A6B71">
        <w:rPr>
          <w:rFonts w:ascii="Montserrat" w:eastAsia="Montserrat" w:hAnsi="Montserrat" w:cs="Montserrat"/>
          <w:sz w:val="24"/>
          <w:szCs w:val="24"/>
        </w:rPr>
        <w:t xml:space="preserve"> September 2023 to allow enough time for our school to assess the overall level of demand and make discretionary awards on a fair basis. This date will be clearly stated on the application form.  Application forms are available online at </w:t>
      </w:r>
      <w:hyperlink r:id="rId11">
        <w:r w:rsidRPr="006A6B71">
          <w:rPr>
            <w:rFonts w:ascii="Montserrat" w:eastAsia="Montserrat" w:hAnsi="Montserrat" w:cs="Montserrat"/>
            <w:color w:val="0072CC"/>
            <w:sz w:val="24"/>
            <w:szCs w:val="24"/>
            <w:u w:val="single"/>
          </w:rPr>
          <w:t>www.pudseygrammar.co.uk</w:t>
        </w:r>
      </w:hyperlink>
      <w:r w:rsidRPr="006A6B71">
        <w:rPr>
          <w:rFonts w:ascii="Montserrat" w:eastAsia="Montserrat" w:hAnsi="Montserrat" w:cs="Montserrat"/>
          <w:sz w:val="24"/>
          <w:szCs w:val="24"/>
        </w:rPr>
        <w:t xml:space="preserve"> </w:t>
      </w:r>
    </w:p>
    <w:p w14:paraId="5C49463F" w14:textId="77777777" w:rsidR="00D77611" w:rsidRPr="006A6B71" w:rsidRDefault="00D77611" w:rsidP="00D77611">
      <w:pPr>
        <w:spacing w:after="0"/>
        <w:jc w:val="both"/>
        <w:rPr>
          <w:rFonts w:ascii="Montserrat" w:eastAsia="Montserrat" w:hAnsi="Montserrat" w:cs="Montserrat"/>
          <w:sz w:val="24"/>
          <w:szCs w:val="24"/>
        </w:rPr>
      </w:pPr>
    </w:p>
    <w:p w14:paraId="1068C37A" w14:textId="77777777" w:rsidR="00DE53F0" w:rsidRPr="006A6B71" w:rsidRDefault="00173EE7" w:rsidP="00D77611">
      <w:pPr>
        <w:spacing w:after="0"/>
        <w:jc w:val="both"/>
        <w:rPr>
          <w:rFonts w:ascii="Montserrat" w:eastAsia="Montserrat" w:hAnsi="Montserrat" w:cs="Montserrat"/>
          <w:sz w:val="24"/>
          <w:szCs w:val="24"/>
        </w:rPr>
      </w:pPr>
      <w:r w:rsidRPr="006A6B71">
        <w:rPr>
          <w:rFonts w:ascii="Montserrat" w:eastAsia="Montserrat" w:hAnsi="Montserrat" w:cs="Montserrat"/>
          <w:sz w:val="24"/>
          <w:szCs w:val="24"/>
        </w:rPr>
        <w:lastRenderedPageBreak/>
        <w:t>However, we acknowledge that students’ circumstances may change and therefore the application process will remain open for the whole school year.</w:t>
      </w:r>
    </w:p>
    <w:p w14:paraId="5DCCD1A7" w14:textId="77777777" w:rsidR="00D77611" w:rsidRPr="006A6B71" w:rsidRDefault="00D77611" w:rsidP="00D77611">
      <w:pPr>
        <w:spacing w:after="0"/>
        <w:jc w:val="both"/>
        <w:rPr>
          <w:rFonts w:ascii="Montserrat" w:eastAsia="Montserrat" w:hAnsi="Montserrat" w:cs="Montserrat"/>
          <w:sz w:val="24"/>
          <w:szCs w:val="24"/>
        </w:rPr>
      </w:pPr>
    </w:p>
    <w:p w14:paraId="7275160D" w14:textId="31DF0487" w:rsidR="00DE53F0" w:rsidRDefault="00173EE7" w:rsidP="00D77611">
      <w:pPr>
        <w:pBdr>
          <w:top w:val="nil"/>
          <w:left w:val="nil"/>
          <w:bottom w:val="nil"/>
          <w:right w:val="nil"/>
          <w:between w:val="nil"/>
        </w:pBdr>
        <w:spacing w:after="0"/>
        <w:jc w:val="both"/>
        <w:rPr>
          <w:rFonts w:ascii="Montserrat" w:eastAsia="Montserrat" w:hAnsi="Montserrat" w:cs="Montserrat"/>
          <w:color w:val="000000"/>
          <w:sz w:val="24"/>
          <w:szCs w:val="24"/>
        </w:rPr>
      </w:pPr>
      <w:r w:rsidRPr="006A6B71">
        <w:rPr>
          <w:rFonts w:ascii="Montserrat" w:eastAsia="Montserrat" w:hAnsi="Montserrat" w:cs="Montserrat"/>
          <w:color w:val="000000"/>
          <w:sz w:val="24"/>
          <w:szCs w:val="24"/>
        </w:rPr>
        <w:t>Applicants will be notified in writing (either via email or via letter) whether their application has been successful. If a student wishes to appeal the outcome of their application for a bursary, they must follow the school’s complaints procedure.</w:t>
      </w:r>
    </w:p>
    <w:p w14:paraId="20FAB527" w14:textId="77777777" w:rsidR="004D7A24" w:rsidRPr="006A6B71" w:rsidRDefault="004D7A24" w:rsidP="00D77611">
      <w:pPr>
        <w:pBdr>
          <w:top w:val="nil"/>
          <w:left w:val="nil"/>
          <w:bottom w:val="nil"/>
          <w:right w:val="nil"/>
          <w:between w:val="nil"/>
        </w:pBdr>
        <w:spacing w:after="0"/>
        <w:jc w:val="both"/>
        <w:rPr>
          <w:rFonts w:ascii="Montserrat" w:eastAsia="Montserrat" w:hAnsi="Montserrat" w:cs="Montserrat"/>
          <w:color w:val="000000"/>
          <w:sz w:val="24"/>
          <w:szCs w:val="24"/>
        </w:rPr>
      </w:pPr>
    </w:p>
    <w:p w14:paraId="10DBE085" w14:textId="77777777" w:rsidR="00DE53F0" w:rsidRPr="006A6B71" w:rsidRDefault="00173EE7" w:rsidP="00D77611">
      <w:pPr>
        <w:pBdr>
          <w:top w:val="nil"/>
          <w:left w:val="nil"/>
          <w:bottom w:val="nil"/>
          <w:right w:val="nil"/>
          <w:between w:val="nil"/>
        </w:pBdr>
        <w:spacing w:after="0"/>
        <w:jc w:val="both"/>
        <w:rPr>
          <w:rFonts w:ascii="Montserrat" w:eastAsia="Montserrat" w:hAnsi="Montserrat" w:cs="Montserrat"/>
          <w:b/>
          <w:color w:val="000000"/>
          <w:sz w:val="24"/>
          <w:szCs w:val="24"/>
        </w:rPr>
      </w:pPr>
      <w:r w:rsidRPr="006A6B71">
        <w:rPr>
          <w:rFonts w:ascii="Montserrat" w:eastAsia="Montserrat" w:hAnsi="Montserrat" w:cs="Montserrat"/>
          <w:b/>
          <w:color w:val="000000"/>
          <w:sz w:val="24"/>
          <w:szCs w:val="24"/>
        </w:rPr>
        <w:t>7.2 Payment process</w:t>
      </w:r>
    </w:p>
    <w:p w14:paraId="5E410217" w14:textId="77777777" w:rsidR="00DE53F0" w:rsidRPr="006A6B71" w:rsidRDefault="00173EE7" w:rsidP="00D77611">
      <w:pPr>
        <w:pBdr>
          <w:top w:val="nil"/>
          <w:left w:val="nil"/>
          <w:bottom w:val="nil"/>
          <w:right w:val="nil"/>
          <w:between w:val="nil"/>
        </w:pBdr>
        <w:spacing w:after="0"/>
        <w:jc w:val="both"/>
        <w:rPr>
          <w:rFonts w:ascii="Montserrat" w:eastAsia="Montserrat" w:hAnsi="Montserrat" w:cs="Montserrat"/>
          <w:color w:val="000000"/>
          <w:sz w:val="24"/>
          <w:szCs w:val="24"/>
        </w:rPr>
      </w:pPr>
      <w:r w:rsidRPr="006A6B71">
        <w:rPr>
          <w:rFonts w:ascii="Montserrat" w:eastAsia="Montserrat" w:hAnsi="Montserrat" w:cs="Montserrat"/>
          <w:color w:val="000000"/>
          <w:sz w:val="24"/>
          <w:szCs w:val="24"/>
        </w:rPr>
        <w:t>Payments are made using the following process:</w:t>
      </w:r>
    </w:p>
    <w:p w14:paraId="7EFA19E6" w14:textId="77777777" w:rsidR="00DE53F0" w:rsidRPr="006A6B71" w:rsidRDefault="00173EE7" w:rsidP="00CC63BE">
      <w:pPr>
        <w:pStyle w:val="ListParagraph"/>
        <w:numPr>
          <w:ilvl w:val="0"/>
          <w:numId w:val="28"/>
        </w:numPr>
        <w:pBdr>
          <w:top w:val="nil"/>
          <w:left w:val="nil"/>
          <w:bottom w:val="nil"/>
          <w:right w:val="nil"/>
          <w:between w:val="nil"/>
        </w:pBdr>
        <w:spacing w:after="0"/>
        <w:jc w:val="both"/>
        <w:rPr>
          <w:rFonts w:ascii="Montserrat" w:hAnsi="Montserrat"/>
          <w:color w:val="000000"/>
          <w:sz w:val="24"/>
          <w:szCs w:val="24"/>
        </w:rPr>
      </w:pPr>
      <w:r w:rsidRPr="006A6B71">
        <w:rPr>
          <w:rFonts w:ascii="Montserrat" w:eastAsia="Montserrat" w:hAnsi="Montserrat" w:cs="Montserrat"/>
          <w:color w:val="000000"/>
          <w:sz w:val="24"/>
          <w:szCs w:val="24"/>
        </w:rPr>
        <w:t xml:space="preserve">In-kind payments, such as travel passes, books, equipment </w:t>
      </w:r>
      <w:proofErr w:type="spellStart"/>
      <w:r w:rsidRPr="006A6B71">
        <w:rPr>
          <w:rFonts w:ascii="Montserrat" w:eastAsia="Montserrat" w:hAnsi="Montserrat" w:cs="Montserrat"/>
          <w:color w:val="000000"/>
          <w:sz w:val="24"/>
          <w:szCs w:val="24"/>
        </w:rPr>
        <w:t>etc</w:t>
      </w:r>
      <w:proofErr w:type="spellEnd"/>
    </w:p>
    <w:p w14:paraId="5BC07BD2" w14:textId="77777777" w:rsidR="00DE53F0" w:rsidRPr="006A6B71" w:rsidRDefault="00173EE7" w:rsidP="00CC63BE">
      <w:pPr>
        <w:pStyle w:val="ListParagraph"/>
        <w:numPr>
          <w:ilvl w:val="0"/>
          <w:numId w:val="28"/>
        </w:numPr>
        <w:pBdr>
          <w:top w:val="nil"/>
          <w:left w:val="nil"/>
          <w:bottom w:val="nil"/>
          <w:right w:val="nil"/>
          <w:between w:val="nil"/>
        </w:pBdr>
        <w:spacing w:after="0"/>
        <w:jc w:val="both"/>
        <w:rPr>
          <w:rFonts w:ascii="Montserrat" w:hAnsi="Montserrat"/>
          <w:color w:val="000000"/>
          <w:sz w:val="24"/>
          <w:szCs w:val="24"/>
        </w:rPr>
      </w:pPr>
      <w:r w:rsidRPr="006A6B71">
        <w:rPr>
          <w:rFonts w:ascii="Montserrat" w:eastAsia="Montserrat" w:hAnsi="Montserrat" w:cs="Montserrat"/>
          <w:color w:val="000000"/>
          <w:sz w:val="24"/>
          <w:szCs w:val="24"/>
        </w:rPr>
        <w:t xml:space="preserve">In-kind payments to </w:t>
      </w:r>
      <w:r w:rsidRPr="006A6B71">
        <w:rPr>
          <w:rFonts w:ascii="Montserrat" w:eastAsia="Montserrat" w:hAnsi="Montserrat" w:cs="Montserrat"/>
          <w:sz w:val="24"/>
          <w:szCs w:val="24"/>
        </w:rPr>
        <w:t>school catering accounts</w:t>
      </w:r>
    </w:p>
    <w:p w14:paraId="025B1D74" w14:textId="77777777" w:rsidR="00DE53F0" w:rsidRPr="006A6B71" w:rsidRDefault="00173EE7" w:rsidP="00CC63BE">
      <w:pPr>
        <w:pStyle w:val="ListParagraph"/>
        <w:numPr>
          <w:ilvl w:val="0"/>
          <w:numId w:val="28"/>
        </w:numPr>
        <w:pBdr>
          <w:top w:val="nil"/>
          <w:left w:val="nil"/>
          <w:bottom w:val="nil"/>
          <w:right w:val="nil"/>
          <w:between w:val="nil"/>
        </w:pBdr>
        <w:spacing w:after="0"/>
        <w:jc w:val="both"/>
        <w:rPr>
          <w:rFonts w:ascii="Montserrat" w:hAnsi="Montserrat"/>
          <w:color w:val="000000"/>
          <w:sz w:val="24"/>
          <w:szCs w:val="24"/>
        </w:rPr>
      </w:pPr>
      <w:r w:rsidRPr="006A6B71">
        <w:rPr>
          <w:rFonts w:ascii="Montserrat" w:eastAsia="Montserrat" w:hAnsi="Montserrat" w:cs="Montserrat"/>
          <w:color w:val="000000"/>
          <w:sz w:val="24"/>
          <w:szCs w:val="24"/>
        </w:rPr>
        <w:t xml:space="preserve">Reimbursements through </w:t>
      </w:r>
      <w:r w:rsidRPr="006A6B71">
        <w:rPr>
          <w:rFonts w:ascii="Montserrat" w:eastAsia="Montserrat" w:hAnsi="Montserrat" w:cs="Montserrat"/>
          <w:sz w:val="24"/>
          <w:szCs w:val="24"/>
        </w:rPr>
        <w:t>the claim</w:t>
      </w:r>
      <w:r w:rsidRPr="006A6B71">
        <w:rPr>
          <w:rFonts w:ascii="Montserrat" w:eastAsia="Montserrat" w:hAnsi="Montserrat" w:cs="Montserrat"/>
          <w:color w:val="000000"/>
          <w:sz w:val="24"/>
          <w:szCs w:val="24"/>
        </w:rPr>
        <w:t xml:space="preserve"> process via the school’s Finance Office (for any authorised purchases outside of in-kind payments and supported by appropriate receipts/evidence)</w:t>
      </w:r>
    </w:p>
    <w:p w14:paraId="7C85AFC6" w14:textId="77777777" w:rsidR="00DE53F0" w:rsidRPr="006A6B71" w:rsidRDefault="00173EE7" w:rsidP="00CC63BE">
      <w:pPr>
        <w:pStyle w:val="ListParagraph"/>
        <w:numPr>
          <w:ilvl w:val="0"/>
          <w:numId w:val="28"/>
        </w:numPr>
        <w:pBdr>
          <w:top w:val="nil"/>
          <w:left w:val="nil"/>
          <w:bottom w:val="nil"/>
          <w:right w:val="nil"/>
          <w:between w:val="nil"/>
        </w:pBdr>
        <w:spacing w:after="0"/>
        <w:jc w:val="both"/>
        <w:rPr>
          <w:rFonts w:ascii="Montserrat" w:hAnsi="Montserrat"/>
          <w:color w:val="000000"/>
          <w:sz w:val="24"/>
          <w:szCs w:val="24"/>
        </w:rPr>
      </w:pPr>
      <w:r w:rsidRPr="006A6B71">
        <w:rPr>
          <w:rFonts w:ascii="Montserrat" w:eastAsia="Montserrat" w:hAnsi="Montserrat" w:cs="Montserrat"/>
          <w:color w:val="000000"/>
          <w:sz w:val="24"/>
          <w:szCs w:val="24"/>
        </w:rPr>
        <w:t>Provision of food vouchers in specific assessed and authorised circumstances</w:t>
      </w:r>
    </w:p>
    <w:p w14:paraId="2FB52775" w14:textId="77777777" w:rsidR="00DE53F0" w:rsidRPr="006A6B71" w:rsidRDefault="00DE53F0" w:rsidP="00D77611">
      <w:pPr>
        <w:pBdr>
          <w:top w:val="nil"/>
          <w:left w:val="nil"/>
          <w:bottom w:val="nil"/>
          <w:right w:val="nil"/>
          <w:between w:val="nil"/>
        </w:pBdr>
        <w:spacing w:after="0"/>
        <w:ind w:left="311" w:hanging="170"/>
        <w:jc w:val="both"/>
        <w:rPr>
          <w:rFonts w:ascii="Montserrat" w:eastAsia="Montserrat" w:hAnsi="Montserrat" w:cs="Montserrat"/>
          <w:color w:val="000000"/>
          <w:sz w:val="24"/>
          <w:szCs w:val="24"/>
        </w:rPr>
      </w:pPr>
    </w:p>
    <w:p w14:paraId="53B78CE4" w14:textId="77777777" w:rsidR="00DE53F0" w:rsidRPr="006A6B71" w:rsidRDefault="00173EE7" w:rsidP="00D77611">
      <w:pPr>
        <w:pBdr>
          <w:top w:val="nil"/>
          <w:left w:val="nil"/>
          <w:bottom w:val="nil"/>
          <w:right w:val="nil"/>
          <w:between w:val="nil"/>
        </w:pBdr>
        <w:spacing w:after="0"/>
        <w:jc w:val="both"/>
        <w:rPr>
          <w:rFonts w:ascii="Montserrat" w:eastAsia="Montserrat" w:hAnsi="Montserrat" w:cs="Montserrat"/>
          <w:b/>
          <w:color w:val="000000"/>
          <w:sz w:val="24"/>
          <w:szCs w:val="24"/>
        </w:rPr>
      </w:pPr>
      <w:r w:rsidRPr="006A6B71">
        <w:rPr>
          <w:rFonts w:ascii="Montserrat" w:eastAsia="Montserrat" w:hAnsi="Montserrat" w:cs="Montserrat"/>
          <w:b/>
          <w:color w:val="000000"/>
          <w:sz w:val="24"/>
          <w:szCs w:val="24"/>
        </w:rPr>
        <w:t>7.3 Conditions for the receipt of bursary payments</w:t>
      </w:r>
    </w:p>
    <w:p w14:paraId="43A4FB6B" w14:textId="77777777" w:rsidR="00DE53F0" w:rsidRPr="006A6B71" w:rsidRDefault="00173EE7" w:rsidP="00D77611">
      <w:pPr>
        <w:pBdr>
          <w:top w:val="nil"/>
          <w:left w:val="nil"/>
          <w:bottom w:val="nil"/>
          <w:right w:val="nil"/>
          <w:between w:val="nil"/>
        </w:pBdr>
        <w:spacing w:after="0"/>
        <w:jc w:val="both"/>
        <w:rPr>
          <w:rFonts w:ascii="Montserrat" w:eastAsia="Montserrat" w:hAnsi="Montserrat" w:cs="Montserrat"/>
          <w:color w:val="000000"/>
          <w:sz w:val="24"/>
          <w:szCs w:val="24"/>
        </w:rPr>
      </w:pPr>
      <w:r w:rsidRPr="006A6B71">
        <w:rPr>
          <w:rFonts w:ascii="Montserrat" w:eastAsia="Montserrat" w:hAnsi="Montserrat" w:cs="Montserrat"/>
          <w:color w:val="000000"/>
          <w:sz w:val="24"/>
          <w:szCs w:val="24"/>
        </w:rPr>
        <w:t>Payments of the bursary are conditional on students meeting the following conditions in relation to their standards of attendance and behaviour:</w:t>
      </w:r>
    </w:p>
    <w:p w14:paraId="2B4E03A0" w14:textId="77777777" w:rsidR="00DE53F0" w:rsidRPr="006A6B71" w:rsidRDefault="00173EE7" w:rsidP="00CC63BE">
      <w:pPr>
        <w:pStyle w:val="ListParagraph"/>
        <w:numPr>
          <w:ilvl w:val="0"/>
          <w:numId w:val="29"/>
        </w:numPr>
        <w:pBdr>
          <w:top w:val="nil"/>
          <w:left w:val="nil"/>
          <w:bottom w:val="nil"/>
          <w:right w:val="nil"/>
          <w:between w:val="nil"/>
        </w:pBdr>
        <w:spacing w:after="0"/>
        <w:jc w:val="both"/>
        <w:rPr>
          <w:rFonts w:ascii="Montserrat" w:hAnsi="Montserrat"/>
          <w:color w:val="000000"/>
          <w:sz w:val="24"/>
          <w:szCs w:val="24"/>
        </w:rPr>
      </w:pPr>
      <w:r w:rsidRPr="006A6B71">
        <w:rPr>
          <w:rFonts w:ascii="Montserrat" w:eastAsia="Montserrat" w:hAnsi="Montserrat" w:cs="Montserrat"/>
          <w:color w:val="000000"/>
          <w:sz w:val="24"/>
          <w:szCs w:val="24"/>
        </w:rPr>
        <w:t>Attendance above 90% (subject to exceptional circumstances)</w:t>
      </w:r>
    </w:p>
    <w:p w14:paraId="6AEDDD1A" w14:textId="77777777" w:rsidR="00DE53F0" w:rsidRPr="006A6B71" w:rsidRDefault="00173EE7" w:rsidP="00CC63BE">
      <w:pPr>
        <w:pStyle w:val="ListParagraph"/>
        <w:numPr>
          <w:ilvl w:val="0"/>
          <w:numId w:val="29"/>
        </w:numPr>
        <w:pBdr>
          <w:top w:val="nil"/>
          <w:left w:val="nil"/>
          <w:bottom w:val="nil"/>
          <w:right w:val="nil"/>
          <w:between w:val="nil"/>
        </w:pBdr>
        <w:spacing w:after="0"/>
        <w:jc w:val="both"/>
        <w:rPr>
          <w:rFonts w:ascii="Montserrat" w:hAnsi="Montserrat"/>
          <w:color w:val="000000"/>
          <w:sz w:val="24"/>
          <w:szCs w:val="24"/>
        </w:rPr>
      </w:pPr>
      <w:r w:rsidRPr="006A6B71">
        <w:rPr>
          <w:rFonts w:ascii="Montserrat" w:eastAsia="Montserrat" w:hAnsi="Montserrat" w:cs="Montserrat"/>
          <w:color w:val="000000"/>
          <w:sz w:val="24"/>
          <w:szCs w:val="24"/>
        </w:rPr>
        <w:t>Adherence to the sixth form code of conduct</w:t>
      </w:r>
    </w:p>
    <w:p w14:paraId="42480F54" w14:textId="77777777" w:rsidR="00DE53F0" w:rsidRPr="006A6B71" w:rsidRDefault="00173EE7" w:rsidP="00D77611">
      <w:pPr>
        <w:pBdr>
          <w:top w:val="nil"/>
          <w:left w:val="nil"/>
          <w:bottom w:val="nil"/>
          <w:right w:val="nil"/>
          <w:between w:val="nil"/>
        </w:pBdr>
        <w:spacing w:after="0"/>
        <w:jc w:val="both"/>
        <w:rPr>
          <w:rFonts w:ascii="Montserrat" w:eastAsia="Montserrat" w:hAnsi="Montserrat" w:cs="Montserrat"/>
          <w:color w:val="000000"/>
          <w:sz w:val="24"/>
          <w:szCs w:val="24"/>
        </w:rPr>
      </w:pPr>
      <w:r w:rsidRPr="006A6B71">
        <w:rPr>
          <w:rFonts w:ascii="Montserrat" w:eastAsia="Montserrat" w:hAnsi="Montserrat" w:cs="Montserrat"/>
          <w:color w:val="000000"/>
          <w:sz w:val="24"/>
          <w:szCs w:val="24"/>
        </w:rPr>
        <w:t>All students are required to sign a declaration confirming that they agree to these conditions.</w:t>
      </w:r>
    </w:p>
    <w:p w14:paraId="571AD09F" w14:textId="77777777" w:rsidR="00CC63BE" w:rsidRPr="006A6B71" w:rsidRDefault="00CC63BE" w:rsidP="00D77611">
      <w:pPr>
        <w:pBdr>
          <w:top w:val="nil"/>
          <w:left w:val="nil"/>
          <w:bottom w:val="nil"/>
          <w:right w:val="nil"/>
          <w:between w:val="nil"/>
        </w:pBdr>
        <w:spacing w:after="0"/>
        <w:jc w:val="both"/>
        <w:rPr>
          <w:rFonts w:ascii="Montserrat" w:eastAsia="Montserrat" w:hAnsi="Montserrat" w:cs="Montserrat"/>
          <w:color w:val="000000"/>
          <w:sz w:val="24"/>
          <w:szCs w:val="24"/>
        </w:rPr>
      </w:pPr>
    </w:p>
    <w:p w14:paraId="6180DE1C" w14:textId="77777777" w:rsidR="00DE53F0" w:rsidRPr="006A6B71" w:rsidRDefault="00173EE7" w:rsidP="00D77611">
      <w:pPr>
        <w:pBdr>
          <w:top w:val="nil"/>
          <w:left w:val="nil"/>
          <w:bottom w:val="nil"/>
          <w:right w:val="nil"/>
          <w:between w:val="nil"/>
        </w:pBdr>
        <w:spacing w:after="0"/>
        <w:jc w:val="both"/>
        <w:rPr>
          <w:rFonts w:ascii="Montserrat" w:eastAsia="Montserrat" w:hAnsi="Montserrat" w:cs="Montserrat"/>
          <w:color w:val="000000"/>
          <w:sz w:val="24"/>
          <w:szCs w:val="24"/>
        </w:rPr>
      </w:pPr>
      <w:r w:rsidRPr="006A6B71">
        <w:rPr>
          <w:rFonts w:ascii="Montserrat" w:eastAsia="Montserrat" w:hAnsi="Montserrat" w:cs="Montserrat"/>
          <w:color w:val="000000"/>
          <w:sz w:val="24"/>
          <w:szCs w:val="24"/>
        </w:rPr>
        <w:t>Students who fail to meet these conditions may have their payment withheld, but we will always take students’ individual circumstances into consideration. This includes considering the impact on attendance that might be caused by illness, caring responsibilities or other exceptional circumstances.</w:t>
      </w:r>
    </w:p>
    <w:p w14:paraId="4CE3DF06" w14:textId="77777777" w:rsidR="00CC63BE" w:rsidRPr="006A6B71" w:rsidRDefault="00CC63BE" w:rsidP="00D77611">
      <w:pPr>
        <w:pBdr>
          <w:top w:val="nil"/>
          <w:left w:val="nil"/>
          <w:bottom w:val="nil"/>
          <w:right w:val="nil"/>
          <w:between w:val="nil"/>
        </w:pBdr>
        <w:spacing w:after="0"/>
        <w:jc w:val="both"/>
        <w:rPr>
          <w:rFonts w:ascii="Montserrat" w:eastAsia="Montserrat" w:hAnsi="Montserrat" w:cs="Montserrat"/>
          <w:color w:val="000000"/>
          <w:sz w:val="24"/>
          <w:szCs w:val="24"/>
        </w:rPr>
      </w:pPr>
    </w:p>
    <w:p w14:paraId="27D5B4C9" w14:textId="77777777" w:rsidR="00DE53F0" w:rsidRPr="006A6B71" w:rsidRDefault="00173EE7" w:rsidP="00D77611">
      <w:pPr>
        <w:pBdr>
          <w:top w:val="nil"/>
          <w:left w:val="nil"/>
          <w:bottom w:val="nil"/>
          <w:right w:val="nil"/>
          <w:between w:val="nil"/>
        </w:pBdr>
        <w:spacing w:after="0"/>
        <w:jc w:val="both"/>
        <w:rPr>
          <w:rFonts w:ascii="Montserrat" w:eastAsia="Montserrat" w:hAnsi="Montserrat" w:cs="Montserrat"/>
          <w:color w:val="000000"/>
          <w:sz w:val="24"/>
          <w:szCs w:val="24"/>
        </w:rPr>
      </w:pPr>
      <w:r w:rsidRPr="006A6B71">
        <w:rPr>
          <w:rFonts w:ascii="Montserrat" w:eastAsia="Montserrat" w:hAnsi="Montserrat" w:cs="Montserrat"/>
          <w:color w:val="000000"/>
          <w:sz w:val="24"/>
          <w:szCs w:val="24"/>
        </w:rPr>
        <w:t>We will stop payments where students have been absent for a period of 4 continuous weeks or more (excluding holidays) and where students have decided to withdraw from a study programme.</w:t>
      </w:r>
    </w:p>
    <w:p w14:paraId="77BA0A39" w14:textId="77777777" w:rsidR="00CC63BE" w:rsidRPr="006A6B71" w:rsidRDefault="00CC63BE" w:rsidP="00D77611">
      <w:pPr>
        <w:pBdr>
          <w:top w:val="nil"/>
          <w:left w:val="nil"/>
          <w:bottom w:val="nil"/>
          <w:right w:val="nil"/>
          <w:between w:val="nil"/>
        </w:pBdr>
        <w:spacing w:after="0"/>
        <w:jc w:val="both"/>
        <w:rPr>
          <w:rFonts w:ascii="Montserrat" w:eastAsia="Montserrat" w:hAnsi="Montserrat" w:cs="Montserrat"/>
          <w:color w:val="000000"/>
          <w:sz w:val="24"/>
          <w:szCs w:val="24"/>
        </w:rPr>
      </w:pPr>
    </w:p>
    <w:p w14:paraId="4C8549FA" w14:textId="77777777" w:rsidR="00DE53F0" w:rsidRPr="006A6B71" w:rsidRDefault="00173EE7" w:rsidP="00D77611">
      <w:pPr>
        <w:pBdr>
          <w:top w:val="nil"/>
          <w:left w:val="nil"/>
          <w:bottom w:val="nil"/>
          <w:right w:val="nil"/>
          <w:between w:val="nil"/>
        </w:pBdr>
        <w:spacing w:after="0"/>
        <w:jc w:val="both"/>
        <w:rPr>
          <w:rFonts w:ascii="Montserrat" w:eastAsia="Montserrat" w:hAnsi="Montserrat" w:cs="Montserrat"/>
          <w:color w:val="000000"/>
          <w:sz w:val="24"/>
          <w:szCs w:val="24"/>
        </w:rPr>
      </w:pPr>
      <w:r w:rsidRPr="006A6B71">
        <w:rPr>
          <w:rFonts w:ascii="Montserrat" w:eastAsia="Montserrat" w:hAnsi="Montserrat" w:cs="Montserrat"/>
          <w:color w:val="000000"/>
          <w:sz w:val="24"/>
          <w:szCs w:val="24"/>
        </w:rPr>
        <w:t>We will consider the impact of such an action on the individual student before taking a final decision to do so, and any decision will be confirmed to the student in writing.</w:t>
      </w:r>
    </w:p>
    <w:p w14:paraId="74184238" w14:textId="77777777" w:rsidR="00CC63BE" w:rsidRDefault="00CC63BE" w:rsidP="00D77611">
      <w:pPr>
        <w:pBdr>
          <w:top w:val="nil"/>
          <w:left w:val="nil"/>
          <w:bottom w:val="nil"/>
          <w:right w:val="nil"/>
          <w:between w:val="nil"/>
        </w:pBdr>
        <w:spacing w:after="0"/>
        <w:jc w:val="both"/>
        <w:rPr>
          <w:rFonts w:ascii="Montserrat" w:eastAsia="Montserrat" w:hAnsi="Montserrat" w:cs="Montserrat"/>
          <w:color w:val="000000"/>
        </w:rPr>
      </w:pPr>
    </w:p>
    <w:p w14:paraId="3073D62F" w14:textId="77777777" w:rsidR="00DE53F0" w:rsidRPr="006A6B71" w:rsidRDefault="00173EE7" w:rsidP="00D77611">
      <w:pPr>
        <w:pStyle w:val="Heading1"/>
        <w:spacing w:before="0" w:after="0"/>
        <w:jc w:val="both"/>
        <w:rPr>
          <w:rFonts w:ascii="Montserrat" w:eastAsia="Montserrat" w:hAnsi="Montserrat" w:cs="Montserrat"/>
          <w:color w:val="000000"/>
          <w:sz w:val="24"/>
          <w:szCs w:val="24"/>
        </w:rPr>
      </w:pPr>
      <w:bookmarkStart w:id="19" w:name="_Toc139531020"/>
      <w:r w:rsidRPr="006A6B71">
        <w:rPr>
          <w:rFonts w:ascii="Montserrat" w:eastAsia="Montserrat" w:hAnsi="Montserrat" w:cs="Montserrat"/>
          <w:color w:val="000000"/>
          <w:sz w:val="24"/>
          <w:szCs w:val="24"/>
        </w:rPr>
        <w:t>8. Change in circumstances</w:t>
      </w:r>
      <w:bookmarkEnd w:id="19"/>
    </w:p>
    <w:p w14:paraId="66ECA529" w14:textId="77777777" w:rsidR="00DE53F0" w:rsidRPr="006A6B71" w:rsidRDefault="00173EE7" w:rsidP="00D77611">
      <w:pPr>
        <w:pBdr>
          <w:top w:val="nil"/>
          <w:left w:val="nil"/>
          <w:bottom w:val="nil"/>
          <w:right w:val="nil"/>
          <w:between w:val="nil"/>
        </w:pBdr>
        <w:spacing w:after="0"/>
        <w:jc w:val="both"/>
        <w:rPr>
          <w:rFonts w:ascii="Montserrat" w:eastAsia="Montserrat" w:hAnsi="Montserrat" w:cs="Montserrat"/>
          <w:color w:val="000000"/>
          <w:sz w:val="24"/>
          <w:szCs w:val="24"/>
        </w:rPr>
      </w:pPr>
      <w:r w:rsidRPr="006A6B71">
        <w:rPr>
          <w:rFonts w:ascii="Montserrat" w:eastAsia="Montserrat" w:hAnsi="Montserrat" w:cs="Montserrat"/>
          <w:color w:val="000000"/>
          <w:sz w:val="24"/>
          <w:szCs w:val="24"/>
        </w:rPr>
        <w:t>If there are changes in circumstances which may affect eligibility for a bursary, applicants and/or parents/carers must notify the school without delay.</w:t>
      </w:r>
    </w:p>
    <w:p w14:paraId="68B0BEC7" w14:textId="77777777" w:rsidR="00CC63BE" w:rsidRPr="006A6B71" w:rsidRDefault="00CC63BE" w:rsidP="00D77611">
      <w:pPr>
        <w:pBdr>
          <w:top w:val="nil"/>
          <w:left w:val="nil"/>
          <w:bottom w:val="nil"/>
          <w:right w:val="nil"/>
          <w:between w:val="nil"/>
        </w:pBdr>
        <w:spacing w:after="0"/>
        <w:jc w:val="both"/>
        <w:rPr>
          <w:rFonts w:ascii="Montserrat" w:eastAsia="Montserrat" w:hAnsi="Montserrat" w:cs="Montserrat"/>
          <w:color w:val="000000"/>
          <w:sz w:val="24"/>
          <w:szCs w:val="24"/>
        </w:rPr>
      </w:pPr>
    </w:p>
    <w:p w14:paraId="1F88F8CD" w14:textId="77777777" w:rsidR="00DE53F0" w:rsidRPr="006A6B71" w:rsidRDefault="00173EE7" w:rsidP="00D77611">
      <w:pPr>
        <w:pStyle w:val="Heading1"/>
        <w:spacing w:before="0" w:after="0"/>
        <w:jc w:val="both"/>
        <w:rPr>
          <w:rFonts w:ascii="Montserrat" w:eastAsia="Montserrat" w:hAnsi="Montserrat" w:cs="Montserrat"/>
          <w:color w:val="000000"/>
          <w:sz w:val="24"/>
          <w:szCs w:val="24"/>
        </w:rPr>
      </w:pPr>
      <w:bookmarkStart w:id="20" w:name="_Toc139531021"/>
      <w:r w:rsidRPr="006A6B71">
        <w:rPr>
          <w:rFonts w:ascii="Montserrat" w:eastAsia="Montserrat" w:hAnsi="Montserrat" w:cs="Montserrat"/>
          <w:color w:val="000000"/>
          <w:sz w:val="24"/>
          <w:szCs w:val="24"/>
        </w:rPr>
        <w:t>9. Record keeping</w:t>
      </w:r>
      <w:bookmarkEnd w:id="20"/>
    </w:p>
    <w:p w14:paraId="64BDA152" w14:textId="77777777" w:rsidR="00DE53F0" w:rsidRPr="006A6B71" w:rsidRDefault="00173EE7" w:rsidP="00D77611">
      <w:pPr>
        <w:pBdr>
          <w:top w:val="nil"/>
          <w:left w:val="nil"/>
          <w:bottom w:val="nil"/>
          <w:right w:val="nil"/>
          <w:between w:val="nil"/>
        </w:pBdr>
        <w:spacing w:after="0"/>
        <w:jc w:val="both"/>
        <w:rPr>
          <w:rFonts w:ascii="Montserrat" w:eastAsia="Montserrat" w:hAnsi="Montserrat" w:cs="Montserrat"/>
          <w:color w:val="000000"/>
          <w:sz w:val="24"/>
          <w:szCs w:val="24"/>
        </w:rPr>
      </w:pPr>
      <w:r w:rsidRPr="006A6B71">
        <w:rPr>
          <w:rFonts w:ascii="Montserrat" w:eastAsia="Montserrat" w:hAnsi="Montserrat" w:cs="Montserrat"/>
          <w:color w:val="000000"/>
          <w:sz w:val="24"/>
          <w:szCs w:val="24"/>
        </w:rPr>
        <w:t>Any paperwork and documents we retain for audit purposes (for example, copies of application forms, documents as evidence and any agreements signed by students) will be kept securely in line with our data protection policy, privacy notices and record retention schedule.</w:t>
      </w:r>
    </w:p>
    <w:p w14:paraId="631592FF" w14:textId="77777777" w:rsidR="006A6B71" w:rsidRPr="006A6B71" w:rsidRDefault="006A6B71" w:rsidP="00D77611">
      <w:pPr>
        <w:pBdr>
          <w:top w:val="nil"/>
          <w:left w:val="nil"/>
          <w:bottom w:val="nil"/>
          <w:right w:val="nil"/>
          <w:between w:val="nil"/>
        </w:pBdr>
        <w:spacing w:after="0"/>
        <w:jc w:val="both"/>
        <w:rPr>
          <w:rFonts w:ascii="Montserrat" w:eastAsia="Montserrat" w:hAnsi="Montserrat" w:cs="Montserrat"/>
          <w:color w:val="000000"/>
          <w:sz w:val="24"/>
          <w:szCs w:val="24"/>
        </w:rPr>
      </w:pPr>
    </w:p>
    <w:p w14:paraId="59E2A041" w14:textId="77777777" w:rsidR="00DE53F0" w:rsidRPr="006A6B71" w:rsidRDefault="00173EE7" w:rsidP="00D77611">
      <w:pPr>
        <w:pStyle w:val="Heading1"/>
        <w:spacing w:before="0" w:after="0"/>
        <w:jc w:val="both"/>
        <w:rPr>
          <w:rFonts w:ascii="Montserrat" w:eastAsia="Montserrat" w:hAnsi="Montserrat" w:cs="Montserrat"/>
          <w:color w:val="000000"/>
          <w:sz w:val="24"/>
          <w:szCs w:val="24"/>
        </w:rPr>
      </w:pPr>
      <w:bookmarkStart w:id="21" w:name="_Toc139531022"/>
      <w:r w:rsidRPr="006A6B71">
        <w:rPr>
          <w:rFonts w:ascii="Montserrat" w:eastAsia="Montserrat" w:hAnsi="Montserrat" w:cs="Montserrat"/>
          <w:color w:val="000000"/>
          <w:sz w:val="24"/>
          <w:szCs w:val="24"/>
        </w:rPr>
        <w:lastRenderedPageBreak/>
        <w:t>10. Monitoring arrangements</w:t>
      </w:r>
      <w:bookmarkEnd w:id="21"/>
    </w:p>
    <w:p w14:paraId="662AB2CE" w14:textId="77777777" w:rsidR="00DE53F0" w:rsidRPr="006A6B71" w:rsidRDefault="00173EE7" w:rsidP="00D77611">
      <w:pPr>
        <w:pBdr>
          <w:top w:val="nil"/>
          <w:left w:val="nil"/>
          <w:bottom w:val="nil"/>
          <w:right w:val="nil"/>
          <w:between w:val="nil"/>
        </w:pBdr>
        <w:spacing w:after="0"/>
        <w:jc w:val="both"/>
        <w:rPr>
          <w:rFonts w:ascii="Montserrat" w:eastAsia="Montserrat" w:hAnsi="Montserrat" w:cs="Montserrat"/>
          <w:color w:val="000000"/>
          <w:sz w:val="24"/>
          <w:szCs w:val="24"/>
        </w:rPr>
      </w:pPr>
      <w:r w:rsidRPr="006A6B71">
        <w:rPr>
          <w:rFonts w:ascii="Montserrat" w:eastAsia="Montserrat" w:hAnsi="Montserrat" w:cs="Montserrat"/>
          <w:color w:val="000000"/>
          <w:sz w:val="24"/>
          <w:szCs w:val="24"/>
        </w:rPr>
        <w:t xml:space="preserve">This policy will be reviewed by the Pastoral Support Lead for Post 16 every year. At every review, the policy will be approved by the Resources Committee (summer term agenda). </w:t>
      </w:r>
    </w:p>
    <w:p w14:paraId="205FE04D" w14:textId="77777777" w:rsidR="00CC63BE" w:rsidRPr="006A6B71" w:rsidRDefault="00CC63BE" w:rsidP="00D77611">
      <w:pPr>
        <w:pBdr>
          <w:top w:val="nil"/>
          <w:left w:val="nil"/>
          <w:bottom w:val="nil"/>
          <w:right w:val="nil"/>
          <w:between w:val="nil"/>
        </w:pBdr>
        <w:spacing w:after="0"/>
        <w:jc w:val="both"/>
        <w:rPr>
          <w:rFonts w:ascii="Montserrat" w:eastAsia="Montserrat" w:hAnsi="Montserrat" w:cs="Montserrat"/>
          <w:color w:val="000000"/>
          <w:sz w:val="24"/>
          <w:szCs w:val="24"/>
        </w:rPr>
      </w:pPr>
    </w:p>
    <w:p w14:paraId="0F1A76D5" w14:textId="77777777" w:rsidR="00DE53F0" w:rsidRPr="006A6B71" w:rsidRDefault="00173EE7" w:rsidP="00D77611">
      <w:pPr>
        <w:pBdr>
          <w:top w:val="nil"/>
          <w:left w:val="nil"/>
          <w:bottom w:val="nil"/>
          <w:right w:val="nil"/>
          <w:between w:val="nil"/>
        </w:pBdr>
        <w:spacing w:after="0"/>
        <w:jc w:val="both"/>
        <w:rPr>
          <w:rFonts w:ascii="Montserrat" w:eastAsia="Montserrat" w:hAnsi="Montserrat" w:cs="Montserrat"/>
          <w:color w:val="000000"/>
          <w:sz w:val="24"/>
          <w:szCs w:val="24"/>
        </w:rPr>
      </w:pPr>
      <w:r w:rsidRPr="006A6B71">
        <w:rPr>
          <w:rFonts w:ascii="Montserrat" w:eastAsia="Montserrat" w:hAnsi="Montserrat" w:cs="Montserrat"/>
          <w:b/>
          <w:color w:val="000000"/>
          <w:sz w:val="24"/>
          <w:szCs w:val="24"/>
        </w:rPr>
        <w:t>11. Appeals</w:t>
      </w:r>
    </w:p>
    <w:p w14:paraId="054D95BC" w14:textId="77777777" w:rsidR="00DE53F0" w:rsidRPr="006A6B71" w:rsidRDefault="00173EE7" w:rsidP="00D77611">
      <w:pPr>
        <w:pBdr>
          <w:top w:val="nil"/>
          <w:left w:val="nil"/>
          <w:bottom w:val="nil"/>
          <w:right w:val="nil"/>
          <w:between w:val="nil"/>
        </w:pBdr>
        <w:spacing w:after="0"/>
        <w:jc w:val="both"/>
        <w:rPr>
          <w:rFonts w:ascii="Montserrat" w:eastAsia="Montserrat" w:hAnsi="Montserrat" w:cs="Montserrat"/>
          <w:color w:val="000000"/>
          <w:sz w:val="24"/>
          <w:szCs w:val="24"/>
        </w:rPr>
      </w:pPr>
      <w:r w:rsidRPr="006A6B71">
        <w:rPr>
          <w:rFonts w:ascii="Montserrat" w:eastAsia="Montserrat" w:hAnsi="Montserrat" w:cs="Montserrat"/>
          <w:sz w:val="24"/>
          <w:szCs w:val="24"/>
        </w:rPr>
        <w:t xml:space="preserve">Should students disagree with the outcome of either their application for a bursary award or, where a learner has had payment withheld due to absence/conduct, they should contact the sixth form office by email to </w:t>
      </w:r>
      <w:hyperlink r:id="rId12">
        <w:r w:rsidRPr="006A6B71">
          <w:rPr>
            <w:rFonts w:ascii="Montserrat" w:eastAsia="Montserrat" w:hAnsi="Montserrat" w:cs="Montserrat"/>
            <w:color w:val="1155CC"/>
            <w:sz w:val="24"/>
            <w:szCs w:val="24"/>
            <w:u w:val="single"/>
          </w:rPr>
          <w:t>h.evans@pudseygrammar.co.uk</w:t>
        </w:r>
      </w:hyperlink>
      <w:r w:rsidRPr="006A6B71">
        <w:rPr>
          <w:rFonts w:ascii="Montserrat" w:eastAsia="Montserrat" w:hAnsi="Montserrat" w:cs="Montserrat"/>
          <w:sz w:val="24"/>
          <w:szCs w:val="24"/>
        </w:rPr>
        <w:t xml:space="preserve">  Written confirmation of the outcome will be sent out within 10 working days.</w:t>
      </w:r>
    </w:p>
    <w:sectPr w:rsidR="00DE53F0" w:rsidRPr="006A6B71">
      <w:headerReference w:type="even" r:id="rId13"/>
      <w:headerReference w:type="default" r:id="rId14"/>
      <w:footerReference w:type="even" r:id="rId15"/>
      <w:footerReference w:type="default" r:id="rId16"/>
      <w:headerReference w:type="first" r:id="rId17"/>
      <w:footerReference w:type="first" r:id="rId18"/>
      <w:pgSz w:w="11900" w:h="16840"/>
      <w:pgMar w:top="992" w:right="1077" w:bottom="1701" w:left="1077" w:header="567" w:footer="22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EFA99" w14:textId="77777777" w:rsidR="00727191" w:rsidRDefault="00727191">
      <w:pPr>
        <w:spacing w:after="0"/>
      </w:pPr>
      <w:r>
        <w:separator/>
      </w:r>
    </w:p>
  </w:endnote>
  <w:endnote w:type="continuationSeparator" w:id="0">
    <w:p w14:paraId="52DBE5AF" w14:textId="77777777" w:rsidR="00727191" w:rsidRDefault="007271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ntserrat">
    <w:panose1 w:val="00000500000000000000"/>
    <w:charset w:val="4D"/>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66384654"/>
      <w:docPartObj>
        <w:docPartGallery w:val="Page Numbers (Bottom of Page)"/>
        <w:docPartUnique/>
      </w:docPartObj>
    </w:sdtPr>
    <w:sdtEndPr>
      <w:rPr>
        <w:rStyle w:val="PageNumber"/>
      </w:rPr>
    </w:sdtEndPr>
    <w:sdtContent>
      <w:p w14:paraId="5FABD3BB" w14:textId="70572564" w:rsidR="004919C5" w:rsidRDefault="004919C5" w:rsidP="0085419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967634" w14:textId="77777777" w:rsidR="004919C5" w:rsidRDefault="004919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39370285"/>
      <w:docPartObj>
        <w:docPartGallery w:val="Page Numbers (Bottom of Page)"/>
        <w:docPartUnique/>
      </w:docPartObj>
    </w:sdtPr>
    <w:sdtEndPr>
      <w:rPr>
        <w:rStyle w:val="PageNumber"/>
      </w:rPr>
    </w:sdtEndPr>
    <w:sdtContent>
      <w:p w14:paraId="13AD41EF" w14:textId="6CF781AB" w:rsidR="004919C5" w:rsidRDefault="004919C5" w:rsidP="0085419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6FB97FD" w14:textId="77777777" w:rsidR="00DE53F0" w:rsidRDefault="00DE53F0">
    <w:pPr>
      <w:pBdr>
        <w:top w:val="nil"/>
        <w:left w:val="nil"/>
        <w:bottom w:val="nil"/>
        <w:right w:val="nil"/>
        <w:between w:val="nil"/>
      </w:pBdr>
      <w:shd w:val="clear" w:color="auto" w:fill="FFFFFF"/>
      <w:rPr>
        <w:color w:val="80808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A71B2" w14:textId="77777777" w:rsidR="00DE53F0" w:rsidRDefault="00DE53F0">
    <w:pPr>
      <w:widowControl w:val="0"/>
      <w:pBdr>
        <w:top w:val="nil"/>
        <w:left w:val="nil"/>
        <w:bottom w:val="nil"/>
        <w:right w:val="nil"/>
        <w:between w:val="nil"/>
      </w:pBdr>
      <w:spacing w:after="0" w:line="276" w:lineRule="auto"/>
    </w:pPr>
  </w:p>
  <w:tbl>
    <w:tblPr>
      <w:tblStyle w:val="a"/>
      <w:tblW w:w="9781" w:type="dxa"/>
      <w:tblBorders>
        <w:top w:val="single" w:sz="8" w:space="0" w:color="FF1F64"/>
        <w:left w:val="nil"/>
        <w:bottom w:val="nil"/>
        <w:right w:val="nil"/>
        <w:insideH w:val="nil"/>
        <w:insideV w:val="nil"/>
      </w:tblBorders>
      <w:tblLayout w:type="fixed"/>
      <w:tblLook w:val="0000" w:firstRow="0" w:lastRow="0" w:firstColumn="0" w:lastColumn="0" w:noHBand="0" w:noVBand="0"/>
    </w:tblPr>
    <w:tblGrid>
      <w:gridCol w:w="6379"/>
      <w:gridCol w:w="3402"/>
    </w:tblGrid>
    <w:tr w:rsidR="00DE53F0" w14:paraId="041EE954" w14:textId="77777777">
      <w:tc>
        <w:tcPr>
          <w:tcW w:w="6379" w:type="dxa"/>
        </w:tcPr>
        <w:p w14:paraId="73B8B511" w14:textId="77777777" w:rsidR="00DE53F0" w:rsidRDefault="00173EE7">
          <w:pPr>
            <w:shd w:val="clear" w:color="auto" w:fill="FFFFFF"/>
            <w:rPr>
              <w:color w:val="808080"/>
              <w:sz w:val="16"/>
              <w:szCs w:val="16"/>
            </w:rPr>
          </w:pPr>
          <w:r>
            <w:rPr>
              <w:color w:val="808080"/>
              <w:sz w:val="16"/>
              <w:szCs w:val="16"/>
            </w:rPr>
            <w:t>© The Key Support Services Ltd | For terms of use, visit </w:t>
          </w:r>
          <w:hyperlink r:id="rId1">
            <w:r>
              <w:rPr>
                <w:color w:val="808080"/>
                <w:sz w:val="16"/>
                <w:szCs w:val="16"/>
                <w:u w:val="single"/>
              </w:rPr>
              <w:t>thekeysupport.com/terms</w:t>
            </w:r>
          </w:hyperlink>
        </w:p>
      </w:tc>
      <w:tc>
        <w:tcPr>
          <w:tcW w:w="3402" w:type="dxa"/>
        </w:tcPr>
        <w:p w14:paraId="1007539A" w14:textId="77777777" w:rsidR="00DE53F0" w:rsidRDefault="00DE53F0">
          <w:pPr>
            <w:shd w:val="clear" w:color="auto" w:fill="FFFFFF"/>
            <w:rPr>
              <w:color w:val="BFBFBF"/>
              <w:sz w:val="17"/>
              <w:szCs w:val="17"/>
            </w:rPr>
          </w:pPr>
        </w:p>
      </w:tc>
    </w:tr>
  </w:tbl>
  <w:p w14:paraId="30E9FFB4" w14:textId="77777777" w:rsidR="00DE53F0" w:rsidRDefault="00173EE7">
    <w:pPr>
      <w:pBdr>
        <w:top w:val="nil"/>
        <w:left w:val="nil"/>
        <w:bottom w:val="nil"/>
        <w:right w:val="nil"/>
        <w:between w:val="nil"/>
      </w:pBdr>
      <w:shd w:val="clear" w:color="auto" w:fill="FFFFFF"/>
      <w:rPr>
        <w:color w:val="808080"/>
        <w:sz w:val="16"/>
        <w:szCs w:val="16"/>
      </w:rPr>
    </w:pPr>
    <w:r>
      <w:rPr>
        <w:color w:val="000000"/>
        <w:sz w:val="16"/>
        <w:szCs w:val="16"/>
      </w:rPr>
      <w:t>Page</w:t>
    </w:r>
    <w:r>
      <w:rPr>
        <w:b/>
        <w:color w:val="808080"/>
        <w:sz w:val="16"/>
        <w:szCs w:val="16"/>
      </w:rPr>
      <w:t xml:space="preserve"> </w:t>
    </w:r>
    <w:r>
      <w:rPr>
        <w:b/>
        <w:color w:val="FF1F64"/>
        <w:sz w:val="16"/>
        <w:szCs w:val="16"/>
      </w:rPr>
      <w:t>|</w:t>
    </w:r>
    <w:r>
      <w:rPr>
        <w:color w:val="808080"/>
        <w:sz w:val="16"/>
        <w:szCs w:val="16"/>
      </w:rPr>
      <w:t xml:space="preserve"> </w:t>
    </w:r>
    <w:r>
      <w:rPr>
        <w:color w:val="000000"/>
        <w:sz w:val="16"/>
        <w:szCs w:val="16"/>
      </w:rPr>
      <w:fldChar w:fldCharType="begin"/>
    </w:r>
    <w:r>
      <w:rPr>
        <w:color w:val="000000"/>
        <w:sz w:val="16"/>
        <w:szCs w:val="16"/>
      </w:rPr>
      <w:instrText>PAGE</w:instrText>
    </w:r>
    <w:r>
      <w:rPr>
        <w:color w:val="000000"/>
        <w:sz w:val="16"/>
        <w:szCs w:val="16"/>
      </w:rPr>
      <w:fldChar w:fldCharType="separate"/>
    </w:r>
    <w:r>
      <w:rPr>
        <w:noProof/>
        <w:color w:val="000000"/>
        <w:sz w:val="16"/>
        <w:szCs w:val="16"/>
      </w:rPr>
      <w:t>1</w:t>
    </w:r>
    <w:r>
      <w:rPr>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8F892" w14:textId="77777777" w:rsidR="00727191" w:rsidRDefault="00727191">
      <w:pPr>
        <w:spacing w:after="0"/>
      </w:pPr>
      <w:r>
        <w:separator/>
      </w:r>
    </w:p>
  </w:footnote>
  <w:footnote w:type="continuationSeparator" w:id="0">
    <w:p w14:paraId="14A3A4AF" w14:textId="77777777" w:rsidR="00727191" w:rsidRDefault="0072719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0A3CA" w14:textId="77777777" w:rsidR="00DE53F0" w:rsidRDefault="00173EE7">
    <w:r>
      <w:rPr>
        <w:noProof/>
        <w:lang w:val="en-GB"/>
      </w:rPr>
      <w:drawing>
        <wp:anchor distT="0" distB="0" distL="0" distR="0" simplePos="0" relativeHeight="251657216" behindDoc="1" locked="0" layoutInCell="1" hidden="0" allowOverlap="1" wp14:anchorId="504933C7" wp14:editId="2354395A">
          <wp:simplePos x="0" y="0"/>
          <wp:positionH relativeFrom="leftMargin">
            <wp:align>center</wp:align>
          </wp:positionH>
          <wp:positionV relativeFrom="topMargin">
            <wp:align>center</wp:align>
          </wp:positionV>
          <wp:extent cx="7558405" cy="10695940"/>
          <wp:effectExtent l="0" t="0" r="0" b="0"/>
          <wp:wrapNone/>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558405" cy="10695940"/>
                  </a:xfrm>
                  <a:prstGeom prst="rect">
                    <a:avLst/>
                  </a:prstGeom>
                  <a:ln/>
                </pic:spPr>
              </pic:pic>
            </a:graphicData>
          </a:graphic>
        </wp:anchor>
      </w:drawing>
    </w:r>
    <w:r w:rsidR="005734BB">
      <w:pict w14:anchorId="712906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keydocs-background" style="position:absolute;margin-left:0;margin-top:0;width:595pt;height:842pt;z-index:-251658240;mso-wrap-edited:f;mso-width-percent:0;mso-height-percent:0;mso-position-horizontal:center;mso-position-horizontal-relative:left-margin-area;mso-position-vertical:center;mso-position-vertical-relative:top-margin-area;mso-width-percent:0;mso-height-percent:0">
          <v:imagedata r:id="rId2" o:title="image1"/>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EFFE1" w14:textId="48E9FCFB" w:rsidR="00DE53F0" w:rsidRPr="004919C5" w:rsidRDefault="004919C5">
    <w:pPr>
      <w:rPr>
        <w:lang w:val="en-GB"/>
      </w:rPr>
    </w:pPr>
    <w:r>
      <w:rPr>
        <w:lang w:val="en-GB"/>
      </w:rPr>
      <w:t>Pudsey Grammar School</w:t>
    </w:r>
    <w:r w:rsidR="00897FEB">
      <w:rPr>
        <w:lang w:val="en-GB"/>
      </w:rPr>
      <w:t>,</w:t>
    </w:r>
    <w:r>
      <w:rPr>
        <w:lang w:val="en-GB"/>
      </w:rPr>
      <w:t xml:space="preserve"> 16 – 19 Bursary Fund Policy 2023 - 2024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242CC" w14:textId="77777777" w:rsidR="00DE53F0" w:rsidRDefault="00DE53F0"/>
  <w:p w14:paraId="1FD9674D" w14:textId="77777777" w:rsidR="00DE53F0" w:rsidRDefault="00DE53F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27B3B"/>
    <w:multiLevelType w:val="multilevel"/>
    <w:tmpl w:val="9C76E38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3615698"/>
    <w:multiLevelType w:val="multilevel"/>
    <w:tmpl w:val="A1F4A0E2"/>
    <w:lvl w:ilvl="0">
      <w:start w:val="6"/>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 w15:restartNumberingAfterBreak="0">
    <w:nsid w:val="070216BD"/>
    <w:multiLevelType w:val="multilevel"/>
    <w:tmpl w:val="4CB6724E"/>
    <w:lvl w:ilvl="0">
      <w:start w:val="1"/>
      <w:numFmt w:val="bullet"/>
      <w:lvlText w:val=""/>
      <w:lvlJc w:val="left"/>
      <w:pPr>
        <w:ind w:left="720" w:hanging="360"/>
      </w:pPr>
      <w:rPr>
        <w:rFonts w:ascii="Symbol" w:hAnsi="Symbol" w:hint="default"/>
        <w:color w:val="auto"/>
        <w:vertAlign w:val="baseline"/>
      </w:rPr>
    </w:lvl>
    <w:lvl w:ilvl="1">
      <w:start w:val="1"/>
      <w:numFmt w:val="bullet"/>
      <w:lvlText w:val="o"/>
      <w:lvlJc w:val="left"/>
      <w:pPr>
        <w:ind w:left="1241" w:hanging="360"/>
      </w:pPr>
      <w:rPr>
        <w:rFonts w:ascii="Courier New" w:eastAsia="Courier New" w:hAnsi="Courier New" w:cs="Courier New"/>
        <w:vertAlign w:val="baseline"/>
      </w:rPr>
    </w:lvl>
    <w:lvl w:ilvl="2">
      <w:start w:val="1"/>
      <w:numFmt w:val="bullet"/>
      <w:lvlText w:val="▪"/>
      <w:lvlJc w:val="left"/>
      <w:pPr>
        <w:ind w:left="1961" w:hanging="360"/>
      </w:pPr>
      <w:rPr>
        <w:rFonts w:ascii="Noto Sans Symbols" w:eastAsia="Noto Sans Symbols" w:hAnsi="Noto Sans Symbols" w:cs="Noto Sans Symbols"/>
        <w:vertAlign w:val="baseline"/>
      </w:rPr>
    </w:lvl>
    <w:lvl w:ilvl="3">
      <w:start w:val="1"/>
      <w:numFmt w:val="bullet"/>
      <w:lvlText w:val="●"/>
      <w:lvlJc w:val="left"/>
      <w:pPr>
        <w:ind w:left="2681" w:hanging="360"/>
      </w:pPr>
      <w:rPr>
        <w:rFonts w:ascii="Noto Sans Symbols" w:eastAsia="Noto Sans Symbols" w:hAnsi="Noto Sans Symbols" w:cs="Noto Sans Symbols"/>
        <w:vertAlign w:val="baseline"/>
      </w:rPr>
    </w:lvl>
    <w:lvl w:ilvl="4">
      <w:start w:val="1"/>
      <w:numFmt w:val="bullet"/>
      <w:lvlText w:val="o"/>
      <w:lvlJc w:val="left"/>
      <w:pPr>
        <w:ind w:left="3401" w:hanging="360"/>
      </w:pPr>
      <w:rPr>
        <w:rFonts w:ascii="Courier New" w:eastAsia="Courier New" w:hAnsi="Courier New" w:cs="Courier New"/>
        <w:vertAlign w:val="baseline"/>
      </w:rPr>
    </w:lvl>
    <w:lvl w:ilvl="5">
      <w:start w:val="1"/>
      <w:numFmt w:val="bullet"/>
      <w:lvlText w:val="▪"/>
      <w:lvlJc w:val="left"/>
      <w:pPr>
        <w:ind w:left="4121" w:hanging="360"/>
      </w:pPr>
      <w:rPr>
        <w:rFonts w:ascii="Noto Sans Symbols" w:eastAsia="Noto Sans Symbols" w:hAnsi="Noto Sans Symbols" w:cs="Noto Sans Symbols"/>
        <w:vertAlign w:val="baseline"/>
      </w:rPr>
    </w:lvl>
    <w:lvl w:ilvl="6">
      <w:start w:val="1"/>
      <w:numFmt w:val="bullet"/>
      <w:lvlText w:val="●"/>
      <w:lvlJc w:val="left"/>
      <w:pPr>
        <w:ind w:left="4841" w:hanging="360"/>
      </w:pPr>
      <w:rPr>
        <w:rFonts w:ascii="Noto Sans Symbols" w:eastAsia="Noto Sans Symbols" w:hAnsi="Noto Sans Symbols" w:cs="Noto Sans Symbols"/>
        <w:vertAlign w:val="baseline"/>
      </w:rPr>
    </w:lvl>
    <w:lvl w:ilvl="7">
      <w:start w:val="1"/>
      <w:numFmt w:val="bullet"/>
      <w:lvlText w:val="o"/>
      <w:lvlJc w:val="left"/>
      <w:pPr>
        <w:ind w:left="5561" w:hanging="360"/>
      </w:pPr>
      <w:rPr>
        <w:rFonts w:ascii="Courier New" w:eastAsia="Courier New" w:hAnsi="Courier New" w:cs="Courier New"/>
        <w:vertAlign w:val="baseline"/>
      </w:rPr>
    </w:lvl>
    <w:lvl w:ilvl="8">
      <w:start w:val="1"/>
      <w:numFmt w:val="bullet"/>
      <w:lvlText w:val="▪"/>
      <w:lvlJc w:val="left"/>
      <w:pPr>
        <w:ind w:left="6281" w:hanging="360"/>
      </w:pPr>
      <w:rPr>
        <w:rFonts w:ascii="Noto Sans Symbols" w:eastAsia="Noto Sans Symbols" w:hAnsi="Noto Sans Symbols" w:cs="Noto Sans Symbols"/>
        <w:vertAlign w:val="baseline"/>
      </w:rPr>
    </w:lvl>
  </w:abstractNum>
  <w:abstractNum w:abstractNumId="3" w15:restartNumberingAfterBreak="0">
    <w:nsid w:val="072547F6"/>
    <w:multiLevelType w:val="multilevel"/>
    <w:tmpl w:val="3580FC22"/>
    <w:lvl w:ilvl="0">
      <w:start w:val="1"/>
      <w:numFmt w:val="bullet"/>
      <w:lvlText w:val=""/>
      <w:lvlJc w:val="left"/>
      <w:pPr>
        <w:ind w:left="501" w:hanging="360"/>
      </w:pPr>
      <w:rPr>
        <w:rFonts w:ascii="Symbol" w:hAnsi="Symbol" w:hint="default"/>
        <w:color w:val="auto"/>
        <w:vertAlign w:val="baseline"/>
      </w:rPr>
    </w:lvl>
    <w:lvl w:ilvl="1">
      <w:start w:val="1"/>
      <w:numFmt w:val="bullet"/>
      <w:lvlText w:val="o"/>
      <w:lvlJc w:val="left"/>
      <w:pPr>
        <w:ind w:left="1241" w:hanging="360"/>
      </w:pPr>
      <w:rPr>
        <w:rFonts w:ascii="Courier New" w:eastAsia="Courier New" w:hAnsi="Courier New" w:cs="Courier New"/>
        <w:vertAlign w:val="baseline"/>
      </w:rPr>
    </w:lvl>
    <w:lvl w:ilvl="2">
      <w:start w:val="1"/>
      <w:numFmt w:val="bullet"/>
      <w:lvlText w:val="▪"/>
      <w:lvlJc w:val="left"/>
      <w:pPr>
        <w:ind w:left="1961" w:hanging="360"/>
      </w:pPr>
      <w:rPr>
        <w:rFonts w:ascii="Noto Sans Symbols" w:eastAsia="Noto Sans Symbols" w:hAnsi="Noto Sans Symbols" w:cs="Noto Sans Symbols"/>
        <w:vertAlign w:val="baseline"/>
      </w:rPr>
    </w:lvl>
    <w:lvl w:ilvl="3">
      <w:start w:val="1"/>
      <w:numFmt w:val="bullet"/>
      <w:lvlText w:val="●"/>
      <w:lvlJc w:val="left"/>
      <w:pPr>
        <w:ind w:left="2681" w:hanging="360"/>
      </w:pPr>
      <w:rPr>
        <w:rFonts w:ascii="Noto Sans Symbols" w:eastAsia="Noto Sans Symbols" w:hAnsi="Noto Sans Symbols" w:cs="Noto Sans Symbols"/>
        <w:vertAlign w:val="baseline"/>
      </w:rPr>
    </w:lvl>
    <w:lvl w:ilvl="4">
      <w:start w:val="1"/>
      <w:numFmt w:val="bullet"/>
      <w:lvlText w:val="o"/>
      <w:lvlJc w:val="left"/>
      <w:pPr>
        <w:ind w:left="3401" w:hanging="360"/>
      </w:pPr>
      <w:rPr>
        <w:rFonts w:ascii="Courier New" w:eastAsia="Courier New" w:hAnsi="Courier New" w:cs="Courier New"/>
        <w:vertAlign w:val="baseline"/>
      </w:rPr>
    </w:lvl>
    <w:lvl w:ilvl="5">
      <w:start w:val="1"/>
      <w:numFmt w:val="bullet"/>
      <w:lvlText w:val="▪"/>
      <w:lvlJc w:val="left"/>
      <w:pPr>
        <w:ind w:left="4121" w:hanging="360"/>
      </w:pPr>
      <w:rPr>
        <w:rFonts w:ascii="Noto Sans Symbols" w:eastAsia="Noto Sans Symbols" w:hAnsi="Noto Sans Symbols" w:cs="Noto Sans Symbols"/>
        <w:vertAlign w:val="baseline"/>
      </w:rPr>
    </w:lvl>
    <w:lvl w:ilvl="6">
      <w:start w:val="1"/>
      <w:numFmt w:val="bullet"/>
      <w:lvlText w:val="●"/>
      <w:lvlJc w:val="left"/>
      <w:pPr>
        <w:ind w:left="4841" w:hanging="360"/>
      </w:pPr>
      <w:rPr>
        <w:rFonts w:ascii="Noto Sans Symbols" w:eastAsia="Noto Sans Symbols" w:hAnsi="Noto Sans Symbols" w:cs="Noto Sans Symbols"/>
        <w:vertAlign w:val="baseline"/>
      </w:rPr>
    </w:lvl>
    <w:lvl w:ilvl="7">
      <w:start w:val="1"/>
      <w:numFmt w:val="bullet"/>
      <w:lvlText w:val="o"/>
      <w:lvlJc w:val="left"/>
      <w:pPr>
        <w:ind w:left="5561" w:hanging="360"/>
      </w:pPr>
      <w:rPr>
        <w:rFonts w:ascii="Courier New" w:eastAsia="Courier New" w:hAnsi="Courier New" w:cs="Courier New"/>
        <w:vertAlign w:val="baseline"/>
      </w:rPr>
    </w:lvl>
    <w:lvl w:ilvl="8">
      <w:start w:val="1"/>
      <w:numFmt w:val="bullet"/>
      <w:lvlText w:val="▪"/>
      <w:lvlJc w:val="left"/>
      <w:pPr>
        <w:ind w:left="6281" w:hanging="360"/>
      </w:pPr>
      <w:rPr>
        <w:rFonts w:ascii="Noto Sans Symbols" w:eastAsia="Noto Sans Symbols" w:hAnsi="Noto Sans Symbols" w:cs="Noto Sans Symbols"/>
        <w:vertAlign w:val="baseline"/>
      </w:rPr>
    </w:lvl>
  </w:abstractNum>
  <w:abstractNum w:abstractNumId="4" w15:restartNumberingAfterBreak="0">
    <w:nsid w:val="08DB70E5"/>
    <w:multiLevelType w:val="multilevel"/>
    <w:tmpl w:val="0548FC2C"/>
    <w:lvl w:ilvl="0">
      <w:start w:val="1"/>
      <w:numFmt w:val="bullet"/>
      <w:lvlText w:val=""/>
      <w:lvlJc w:val="left"/>
      <w:pPr>
        <w:ind w:left="720" w:hanging="360"/>
      </w:pPr>
      <w:rPr>
        <w:rFonts w:ascii="Symbol" w:hAnsi="Symbol" w:hint="default"/>
        <w:color w:val="auto"/>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0BA13FFB"/>
    <w:multiLevelType w:val="hybridMultilevel"/>
    <w:tmpl w:val="9EB651F0"/>
    <w:lvl w:ilvl="0" w:tplc="AD3EAFE8">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D5E6E83"/>
    <w:multiLevelType w:val="multilevel"/>
    <w:tmpl w:val="D6A86922"/>
    <w:lvl w:ilvl="0">
      <w:start w:val="1"/>
      <w:numFmt w:val="bullet"/>
      <w:lvlText w:val="●"/>
      <w:lvlJc w:val="left"/>
      <w:pPr>
        <w:ind w:left="311" w:hanging="170"/>
      </w:pPr>
      <w:rPr>
        <w:rFonts w:ascii="Noto Sans Symbols" w:eastAsia="Noto Sans Symbols" w:hAnsi="Noto Sans Symbols" w:cs="Noto Sans Symbols"/>
        <w:color w:val="000000"/>
        <w:vertAlign w:val="baseline"/>
      </w:rPr>
    </w:lvl>
    <w:lvl w:ilvl="1">
      <w:start w:val="1"/>
      <w:numFmt w:val="bullet"/>
      <w:lvlText w:val="o"/>
      <w:lvlJc w:val="left"/>
      <w:pPr>
        <w:ind w:left="1241" w:hanging="360"/>
      </w:pPr>
      <w:rPr>
        <w:rFonts w:ascii="Courier New" w:eastAsia="Courier New" w:hAnsi="Courier New" w:cs="Courier New"/>
        <w:vertAlign w:val="baseline"/>
      </w:rPr>
    </w:lvl>
    <w:lvl w:ilvl="2">
      <w:start w:val="1"/>
      <w:numFmt w:val="bullet"/>
      <w:lvlText w:val="▪"/>
      <w:lvlJc w:val="left"/>
      <w:pPr>
        <w:ind w:left="1961" w:hanging="360"/>
      </w:pPr>
      <w:rPr>
        <w:rFonts w:ascii="Noto Sans Symbols" w:eastAsia="Noto Sans Symbols" w:hAnsi="Noto Sans Symbols" w:cs="Noto Sans Symbols"/>
        <w:vertAlign w:val="baseline"/>
      </w:rPr>
    </w:lvl>
    <w:lvl w:ilvl="3">
      <w:start w:val="1"/>
      <w:numFmt w:val="bullet"/>
      <w:lvlText w:val="●"/>
      <w:lvlJc w:val="left"/>
      <w:pPr>
        <w:ind w:left="2681" w:hanging="360"/>
      </w:pPr>
      <w:rPr>
        <w:rFonts w:ascii="Noto Sans Symbols" w:eastAsia="Noto Sans Symbols" w:hAnsi="Noto Sans Symbols" w:cs="Noto Sans Symbols"/>
        <w:vertAlign w:val="baseline"/>
      </w:rPr>
    </w:lvl>
    <w:lvl w:ilvl="4">
      <w:start w:val="1"/>
      <w:numFmt w:val="bullet"/>
      <w:lvlText w:val="o"/>
      <w:lvlJc w:val="left"/>
      <w:pPr>
        <w:ind w:left="3401" w:hanging="360"/>
      </w:pPr>
      <w:rPr>
        <w:rFonts w:ascii="Courier New" w:eastAsia="Courier New" w:hAnsi="Courier New" w:cs="Courier New"/>
        <w:vertAlign w:val="baseline"/>
      </w:rPr>
    </w:lvl>
    <w:lvl w:ilvl="5">
      <w:start w:val="1"/>
      <w:numFmt w:val="bullet"/>
      <w:lvlText w:val="▪"/>
      <w:lvlJc w:val="left"/>
      <w:pPr>
        <w:ind w:left="4121" w:hanging="360"/>
      </w:pPr>
      <w:rPr>
        <w:rFonts w:ascii="Noto Sans Symbols" w:eastAsia="Noto Sans Symbols" w:hAnsi="Noto Sans Symbols" w:cs="Noto Sans Symbols"/>
        <w:vertAlign w:val="baseline"/>
      </w:rPr>
    </w:lvl>
    <w:lvl w:ilvl="6">
      <w:start w:val="1"/>
      <w:numFmt w:val="bullet"/>
      <w:lvlText w:val="●"/>
      <w:lvlJc w:val="left"/>
      <w:pPr>
        <w:ind w:left="4841" w:hanging="360"/>
      </w:pPr>
      <w:rPr>
        <w:rFonts w:ascii="Noto Sans Symbols" w:eastAsia="Noto Sans Symbols" w:hAnsi="Noto Sans Symbols" w:cs="Noto Sans Symbols"/>
        <w:vertAlign w:val="baseline"/>
      </w:rPr>
    </w:lvl>
    <w:lvl w:ilvl="7">
      <w:start w:val="1"/>
      <w:numFmt w:val="bullet"/>
      <w:lvlText w:val="o"/>
      <w:lvlJc w:val="left"/>
      <w:pPr>
        <w:ind w:left="5561" w:hanging="360"/>
      </w:pPr>
      <w:rPr>
        <w:rFonts w:ascii="Courier New" w:eastAsia="Courier New" w:hAnsi="Courier New" w:cs="Courier New"/>
        <w:vertAlign w:val="baseline"/>
      </w:rPr>
    </w:lvl>
    <w:lvl w:ilvl="8">
      <w:start w:val="1"/>
      <w:numFmt w:val="bullet"/>
      <w:lvlText w:val="▪"/>
      <w:lvlJc w:val="left"/>
      <w:pPr>
        <w:ind w:left="6281" w:hanging="360"/>
      </w:pPr>
      <w:rPr>
        <w:rFonts w:ascii="Noto Sans Symbols" w:eastAsia="Noto Sans Symbols" w:hAnsi="Noto Sans Symbols" w:cs="Noto Sans Symbols"/>
        <w:vertAlign w:val="baseline"/>
      </w:rPr>
    </w:lvl>
  </w:abstractNum>
  <w:abstractNum w:abstractNumId="7" w15:restartNumberingAfterBreak="0">
    <w:nsid w:val="1B524465"/>
    <w:multiLevelType w:val="multilevel"/>
    <w:tmpl w:val="57583020"/>
    <w:lvl w:ilvl="0">
      <w:start w:val="1"/>
      <w:numFmt w:val="bullet"/>
      <w:lvlText w:val="⮚"/>
      <w:lvlJc w:val="left"/>
      <w:pPr>
        <w:ind w:left="311" w:hanging="170"/>
      </w:pPr>
      <w:rPr>
        <w:rFonts w:ascii="Noto Sans Symbols" w:eastAsia="Noto Sans Symbols" w:hAnsi="Noto Sans Symbols" w:cs="Noto Sans Symbols"/>
        <w:color w:val="000000"/>
        <w:vertAlign w:val="baseline"/>
      </w:rPr>
    </w:lvl>
    <w:lvl w:ilvl="1">
      <w:start w:val="1"/>
      <w:numFmt w:val="bullet"/>
      <w:lvlText w:val="o"/>
      <w:lvlJc w:val="left"/>
      <w:pPr>
        <w:ind w:left="1241" w:hanging="360"/>
      </w:pPr>
      <w:rPr>
        <w:rFonts w:ascii="Courier New" w:eastAsia="Courier New" w:hAnsi="Courier New" w:cs="Courier New"/>
        <w:vertAlign w:val="baseline"/>
      </w:rPr>
    </w:lvl>
    <w:lvl w:ilvl="2">
      <w:start w:val="1"/>
      <w:numFmt w:val="bullet"/>
      <w:lvlText w:val="▪"/>
      <w:lvlJc w:val="left"/>
      <w:pPr>
        <w:ind w:left="1961" w:hanging="360"/>
      </w:pPr>
      <w:rPr>
        <w:rFonts w:ascii="Noto Sans Symbols" w:eastAsia="Noto Sans Symbols" w:hAnsi="Noto Sans Symbols" w:cs="Noto Sans Symbols"/>
        <w:vertAlign w:val="baseline"/>
      </w:rPr>
    </w:lvl>
    <w:lvl w:ilvl="3">
      <w:start w:val="1"/>
      <w:numFmt w:val="bullet"/>
      <w:lvlText w:val="●"/>
      <w:lvlJc w:val="left"/>
      <w:pPr>
        <w:ind w:left="2681" w:hanging="360"/>
      </w:pPr>
      <w:rPr>
        <w:rFonts w:ascii="Noto Sans Symbols" w:eastAsia="Noto Sans Symbols" w:hAnsi="Noto Sans Symbols" w:cs="Noto Sans Symbols"/>
        <w:vertAlign w:val="baseline"/>
      </w:rPr>
    </w:lvl>
    <w:lvl w:ilvl="4">
      <w:start w:val="1"/>
      <w:numFmt w:val="bullet"/>
      <w:lvlText w:val="o"/>
      <w:lvlJc w:val="left"/>
      <w:pPr>
        <w:ind w:left="3401" w:hanging="360"/>
      </w:pPr>
      <w:rPr>
        <w:rFonts w:ascii="Courier New" w:eastAsia="Courier New" w:hAnsi="Courier New" w:cs="Courier New"/>
        <w:vertAlign w:val="baseline"/>
      </w:rPr>
    </w:lvl>
    <w:lvl w:ilvl="5">
      <w:start w:val="1"/>
      <w:numFmt w:val="bullet"/>
      <w:lvlText w:val="▪"/>
      <w:lvlJc w:val="left"/>
      <w:pPr>
        <w:ind w:left="4121" w:hanging="360"/>
      </w:pPr>
      <w:rPr>
        <w:rFonts w:ascii="Noto Sans Symbols" w:eastAsia="Noto Sans Symbols" w:hAnsi="Noto Sans Symbols" w:cs="Noto Sans Symbols"/>
        <w:vertAlign w:val="baseline"/>
      </w:rPr>
    </w:lvl>
    <w:lvl w:ilvl="6">
      <w:start w:val="1"/>
      <w:numFmt w:val="bullet"/>
      <w:lvlText w:val="●"/>
      <w:lvlJc w:val="left"/>
      <w:pPr>
        <w:ind w:left="4841" w:hanging="360"/>
      </w:pPr>
      <w:rPr>
        <w:rFonts w:ascii="Noto Sans Symbols" w:eastAsia="Noto Sans Symbols" w:hAnsi="Noto Sans Symbols" w:cs="Noto Sans Symbols"/>
        <w:vertAlign w:val="baseline"/>
      </w:rPr>
    </w:lvl>
    <w:lvl w:ilvl="7">
      <w:start w:val="1"/>
      <w:numFmt w:val="bullet"/>
      <w:lvlText w:val="o"/>
      <w:lvlJc w:val="left"/>
      <w:pPr>
        <w:ind w:left="5561" w:hanging="360"/>
      </w:pPr>
      <w:rPr>
        <w:rFonts w:ascii="Courier New" w:eastAsia="Courier New" w:hAnsi="Courier New" w:cs="Courier New"/>
        <w:vertAlign w:val="baseline"/>
      </w:rPr>
    </w:lvl>
    <w:lvl w:ilvl="8">
      <w:start w:val="1"/>
      <w:numFmt w:val="bullet"/>
      <w:lvlText w:val="▪"/>
      <w:lvlJc w:val="left"/>
      <w:pPr>
        <w:ind w:left="6281" w:hanging="360"/>
      </w:pPr>
      <w:rPr>
        <w:rFonts w:ascii="Noto Sans Symbols" w:eastAsia="Noto Sans Symbols" w:hAnsi="Noto Sans Symbols" w:cs="Noto Sans Symbols"/>
        <w:vertAlign w:val="baseline"/>
      </w:rPr>
    </w:lvl>
  </w:abstractNum>
  <w:abstractNum w:abstractNumId="8" w15:restartNumberingAfterBreak="0">
    <w:nsid w:val="1C384216"/>
    <w:multiLevelType w:val="multilevel"/>
    <w:tmpl w:val="163C5196"/>
    <w:lvl w:ilvl="0">
      <w:start w:val="1"/>
      <w:numFmt w:val="bullet"/>
      <w:lvlText w:val="⮚"/>
      <w:lvlJc w:val="left"/>
      <w:pPr>
        <w:ind w:left="311" w:hanging="170"/>
      </w:pPr>
      <w:rPr>
        <w:rFonts w:ascii="Noto Sans Symbols" w:eastAsia="Noto Sans Symbols" w:hAnsi="Noto Sans Symbols" w:cs="Noto Sans Symbols"/>
        <w:color w:val="000000"/>
        <w:vertAlign w:val="baseline"/>
      </w:rPr>
    </w:lvl>
    <w:lvl w:ilvl="1">
      <w:start w:val="1"/>
      <w:numFmt w:val="bullet"/>
      <w:lvlText w:val="o"/>
      <w:lvlJc w:val="left"/>
      <w:pPr>
        <w:ind w:left="1241" w:hanging="360"/>
      </w:pPr>
      <w:rPr>
        <w:rFonts w:ascii="Courier New" w:eastAsia="Courier New" w:hAnsi="Courier New" w:cs="Courier New"/>
        <w:vertAlign w:val="baseline"/>
      </w:rPr>
    </w:lvl>
    <w:lvl w:ilvl="2">
      <w:start w:val="1"/>
      <w:numFmt w:val="bullet"/>
      <w:lvlText w:val="▪"/>
      <w:lvlJc w:val="left"/>
      <w:pPr>
        <w:ind w:left="1961" w:hanging="360"/>
      </w:pPr>
      <w:rPr>
        <w:rFonts w:ascii="Noto Sans Symbols" w:eastAsia="Noto Sans Symbols" w:hAnsi="Noto Sans Symbols" w:cs="Noto Sans Symbols"/>
        <w:vertAlign w:val="baseline"/>
      </w:rPr>
    </w:lvl>
    <w:lvl w:ilvl="3">
      <w:start w:val="1"/>
      <w:numFmt w:val="bullet"/>
      <w:lvlText w:val="●"/>
      <w:lvlJc w:val="left"/>
      <w:pPr>
        <w:ind w:left="2681" w:hanging="360"/>
      </w:pPr>
      <w:rPr>
        <w:rFonts w:ascii="Noto Sans Symbols" w:eastAsia="Noto Sans Symbols" w:hAnsi="Noto Sans Symbols" w:cs="Noto Sans Symbols"/>
        <w:vertAlign w:val="baseline"/>
      </w:rPr>
    </w:lvl>
    <w:lvl w:ilvl="4">
      <w:start w:val="1"/>
      <w:numFmt w:val="bullet"/>
      <w:lvlText w:val="o"/>
      <w:lvlJc w:val="left"/>
      <w:pPr>
        <w:ind w:left="3401" w:hanging="360"/>
      </w:pPr>
      <w:rPr>
        <w:rFonts w:ascii="Courier New" w:eastAsia="Courier New" w:hAnsi="Courier New" w:cs="Courier New"/>
        <w:vertAlign w:val="baseline"/>
      </w:rPr>
    </w:lvl>
    <w:lvl w:ilvl="5">
      <w:start w:val="1"/>
      <w:numFmt w:val="bullet"/>
      <w:lvlText w:val="▪"/>
      <w:lvlJc w:val="left"/>
      <w:pPr>
        <w:ind w:left="4121" w:hanging="360"/>
      </w:pPr>
      <w:rPr>
        <w:rFonts w:ascii="Noto Sans Symbols" w:eastAsia="Noto Sans Symbols" w:hAnsi="Noto Sans Symbols" w:cs="Noto Sans Symbols"/>
        <w:vertAlign w:val="baseline"/>
      </w:rPr>
    </w:lvl>
    <w:lvl w:ilvl="6">
      <w:start w:val="1"/>
      <w:numFmt w:val="bullet"/>
      <w:lvlText w:val="●"/>
      <w:lvlJc w:val="left"/>
      <w:pPr>
        <w:ind w:left="4841" w:hanging="360"/>
      </w:pPr>
      <w:rPr>
        <w:rFonts w:ascii="Noto Sans Symbols" w:eastAsia="Noto Sans Symbols" w:hAnsi="Noto Sans Symbols" w:cs="Noto Sans Symbols"/>
        <w:vertAlign w:val="baseline"/>
      </w:rPr>
    </w:lvl>
    <w:lvl w:ilvl="7">
      <w:start w:val="1"/>
      <w:numFmt w:val="bullet"/>
      <w:lvlText w:val="o"/>
      <w:lvlJc w:val="left"/>
      <w:pPr>
        <w:ind w:left="5561" w:hanging="360"/>
      </w:pPr>
      <w:rPr>
        <w:rFonts w:ascii="Courier New" w:eastAsia="Courier New" w:hAnsi="Courier New" w:cs="Courier New"/>
        <w:vertAlign w:val="baseline"/>
      </w:rPr>
    </w:lvl>
    <w:lvl w:ilvl="8">
      <w:start w:val="1"/>
      <w:numFmt w:val="bullet"/>
      <w:lvlText w:val="▪"/>
      <w:lvlJc w:val="left"/>
      <w:pPr>
        <w:ind w:left="6281" w:hanging="360"/>
      </w:pPr>
      <w:rPr>
        <w:rFonts w:ascii="Noto Sans Symbols" w:eastAsia="Noto Sans Symbols" w:hAnsi="Noto Sans Symbols" w:cs="Noto Sans Symbols"/>
        <w:vertAlign w:val="baseline"/>
      </w:rPr>
    </w:lvl>
  </w:abstractNum>
  <w:abstractNum w:abstractNumId="9" w15:restartNumberingAfterBreak="0">
    <w:nsid w:val="1CF92FAD"/>
    <w:multiLevelType w:val="multilevel"/>
    <w:tmpl w:val="79B48C3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1F610B67"/>
    <w:multiLevelType w:val="multilevel"/>
    <w:tmpl w:val="FEACBDEE"/>
    <w:lvl w:ilvl="0">
      <w:start w:val="1"/>
      <w:numFmt w:val="bullet"/>
      <w:lvlText w:val=""/>
      <w:lvlJc w:val="left"/>
      <w:pPr>
        <w:ind w:left="720" w:hanging="360"/>
      </w:pPr>
      <w:rPr>
        <w:rFonts w:ascii="Symbol" w:hAnsi="Symbol" w:hint="default"/>
        <w:color w:val="auto"/>
        <w:vertAlign w:val="baseline"/>
      </w:rPr>
    </w:lvl>
    <w:lvl w:ilvl="1">
      <w:start w:val="1"/>
      <w:numFmt w:val="bullet"/>
      <w:lvlText w:val="o"/>
      <w:lvlJc w:val="left"/>
      <w:pPr>
        <w:ind w:left="1241" w:hanging="360"/>
      </w:pPr>
      <w:rPr>
        <w:rFonts w:ascii="Courier New" w:eastAsia="Courier New" w:hAnsi="Courier New" w:cs="Courier New"/>
        <w:vertAlign w:val="baseline"/>
      </w:rPr>
    </w:lvl>
    <w:lvl w:ilvl="2">
      <w:start w:val="1"/>
      <w:numFmt w:val="bullet"/>
      <w:lvlText w:val="▪"/>
      <w:lvlJc w:val="left"/>
      <w:pPr>
        <w:ind w:left="1961" w:hanging="360"/>
      </w:pPr>
      <w:rPr>
        <w:rFonts w:ascii="Noto Sans Symbols" w:eastAsia="Noto Sans Symbols" w:hAnsi="Noto Sans Symbols" w:cs="Noto Sans Symbols"/>
        <w:vertAlign w:val="baseline"/>
      </w:rPr>
    </w:lvl>
    <w:lvl w:ilvl="3">
      <w:start w:val="1"/>
      <w:numFmt w:val="bullet"/>
      <w:lvlText w:val="●"/>
      <w:lvlJc w:val="left"/>
      <w:pPr>
        <w:ind w:left="2681" w:hanging="360"/>
      </w:pPr>
      <w:rPr>
        <w:rFonts w:ascii="Noto Sans Symbols" w:eastAsia="Noto Sans Symbols" w:hAnsi="Noto Sans Symbols" w:cs="Noto Sans Symbols"/>
        <w:vertAlign w:val="baseline"/>
      </w:rPr>
    </w:lvl>
    <w:lvl w:ilvl="4">
      <w:start w:val="1"/>
      <w:numFmt w:val="bullet"/>
      <w:lvlText w:val="o"/>
      <w:lvlJc w:val="left"/>
      <w:pPr>
        <w:ind w:left="3401" w:hanging="360"/>
      </w:pPr>
      <w:rPr>
        <w:rFonts w:ascii="Courier New" w:eastAsia="Courier New" w:hAnsi="Courier New" w:cs="Courier New"/>
        <w:vertAlign w:val="baseline"/>
      </w:rPr>
    </w:lvl>
    <w:lvl w:ilvl="5">
      <w:start w:val="1"/>
      <w:numFmt w:val="bullet"/>
      <w:lvlText w:val="▪"/>
      <w:lvlJc w:val="left"/>
      <w:pPr>
        <w:ind w:left="4121" w:hanging="360"/>
      </w:pPr>
      <w:rPr>
        <w:rFonts w:ascii="Noto Sans Symbols" w:eastAsia="Noto Sans Symbols" w:hAnsi="Noto Sans Symbols" w:cs="Noto Sans Symbols"/>
        <w:vertAlign w:val="baseline"/>
      </w:rPr>
    </w:lvl>
    <w:lvl w:ilvl="6">
      <w:start w:val="1"/>
      <w:numFmt w:val="bullet"/>
      <w:lvlText w:val="●"/>
      <w:lvlJc w:val="left"/>
      <w:pPr>
        <w:ind w:left="4841" w:hanging="360"/>
      </w:pPr>
      <w:rPr>
        <w:rFonts w:ascii="Noto Sans Symbols" w:eastAsia="Noto Sans Symbols" w:hAnsi="Noto Sans Symbols" w:cs="Noto Sans Symbols"/>
        <w:vertAlign w:val="baseline"/>
      </w:rPr>
    </w:lvl>
    <w:lvl w:ilvl="7">
      <w:start w:val="1"/>
      <w:numFmt w:val="bullet"/>
      <w:lvlText w:val="o"/>
      <w:lvlJc w:val="left"/>
      <w:pPr>
        <w:ind w:left="5561" w:hanging="360"/>
      </w:pPr>
      <w:rPr>
        <w:rFonts w:ascii="Courier New" w:eastAsia="Courier New" w:hAnsi="Courier New" w:cs="Courier New"/>
        <w:vertAlign w:val="baseline"/>
      </w:rPr>
    </w:lvl>
    <w:lvl w:ilvl="8">
      <w:start w:val="1"/>
      <w:numFmt w:val="bullet"/>
      <w:lvlText w:val="▪"/>
      <w:lvlJc w:val="left"/>
      <w:pPr>
        <w:ind w:left="6281" w:hanging="360"/>
      </w:pPr>
      <w:rPr>
        <w:rFonts w:ascii="Noto Sans Symbols" w:eastAsia="Noto Sans Symbols" w:hAnsi="Noto Sans Symbols" w:cs="Noto Sans Symbols"/>
        <w:vertAlign w:val="baseline"/>
      </w:rPr>
    </w:lvl>
  </w:abstractNum>
  <w:abstractNum w:abstractNumId="11" w15:restartNumberingAfterBreak="0">
    <w:nsid w:val="1FE424EC"/>
    <w:multiLevelType w:val="multilevel"/>
    <w:tmpl w:val="435A4388"/>
    <w:lvl w:ilvl="0">
      <w:start w:val="1"/>
      <w:numFmt w:val="bullet"/>
      <w:lvlText w:val="⮚"/>
      <w:lvlJc w:val="left"/>
      <w:pPr>
        <w:ind w:left="311" w:hanging="170"/>
      </w:pPr>
      <w:rPr>
        <w:rFonts w:ascii="Noto Sans Symbols" w:eastAsia="Noto Sans Symbols" w:hAnsi="Noto Sans Symbols" w:cs="Noto Sans Symbols"/>
        <w:color w:val="000000"/>
        <w:vertAlign w:val="baseline"/>
      </w:rPr>
    </w:lvl>
    <w:lvl w:ilvl="1">
      <w:start w:val="1"/>
      <w:numFmt w:val="bullet"/>
      <w:lvlText w:val="o"/>
      <w:lvlJc w:val="left"/>
      <w:pPr>
        <w:ind w:left="1241" w:hanging="360"/>
      </w:pPr>
      <w:rPr>
        <w:rFonts w:ascii="Courier New" w:eastAsia="Courier New" w:hAnsi="Courier New" w:cs="Courier New"/>
        <w:vertAlign w:val="baseline"/>
      </w:rPr>
    </w:lvl>
    <w:lvl w:ilvl="2">
      <w:start w:val="1"/>
      <w:numFmt w:val="bullet"/>
      <w:lvlText w:val="▪"/>
      <w:lvlJc w:val="left"/>
      <w:pPr>
        <w:ind w:left="1961" w:hanging="360"/>
      </w:pPr>
      <w:rPr>
        <w:rFonts w:ascii="Noto Sans Symbols" w:eastAsia="Noto Sans Symbols" w:hAnsi="Noto Sans Symbols" w:cs="Noto Sans Symbols"/>
        <w:vertAlign w:val="baseline"/>
      </w:rPr>
    </w:lvl>
    <w:lvl w:ilvl="3">
      <w:start w:val="1"/>
      <w:numFmt w:val="bullet"/>
      <w:lvlText w:val="●"/>
      <w:lvlJc w:val="left"/>
      <w:pPr>
        <w:ind w:left="2681" w:hanging="360"/>
      </w:pPr>
      <w:rPr>
        <w:rFonts w:ascii="Noto Sans Symbols" w:eastAsia="Noto Sans Symbols" w:hAnsi="Noto Sans Symbols" w:cs="Noto Sans Symbols"/>
        <w:vertAlign w:val="baseline"/>
      </w:rPr>
    </w:lvl>
    <w:lvl w:ilvl="4">
      <w:start w:val="1"/>
      <w:numFmt w:val="bullet"/>
      <w:lvlText w:val="o"/>
      <w:lvlJc w:val="left"/>
      <w:pPr>
        <w:ind w:left="3401" w:hanging="360"/>
      </w:pPr>
      <w:rPr>
        <w:rFonts w:ascii="Courier New" w:eastAsia="Courier New" w:hAnsi="Courier New" w:cs="Courier New"/>
        <w:vertAlign w:val="baseline"/>
      </w:rPr>
    </w:lvl>
    <w:lvl w:ilvl="5">
      <w:start w:val="1"/>
      <w:numFmt w:val="bullet"/>
      <w:lvlText w:val="▪"/>
      <w:lvlJc w:val="left"/>
      <w:pPr>
        <w:ind w:left="4121" w:hanging="360"/>
      </w:pPr>
      <w:rPr>
        <w:rFonts w:ascii="Noto Sans Symbols" w:eastAsia="Noto Sans Symbols" w:hAnsi="Noto Sans Symbols" w:cs="Noto Sans Symbols"/>
        <w:vertAlign w:val="baseline"/>
      </w:rPr>
    </w:lvl>
    <w:lvl w:ilvl="6">
      <w:start w:val="1"/>
      <w:numFmt w:val="bullet"/>
      <w:lvlText w:val="●"/>
      <w:lvlJc w:val="left"/>
      <w:pPr>
        <w:ind w:left="4841" w:hanging="360"/>
      </w:pPr>
      <w:rPr>
        <w:rFonts w:ascii="Noto Sans Symbols" w:eastAsia="Noto Sans Symbols" w:hAnsi="Noto Sans Symbols" w:cs="Noto Sans Symbols"/>
        <w:vertAlign w:val="baseline"/>
      </w:rPr>
    </w:lvl>
    <w:lvl w:ilvl="7">
      <w:start w:val="1"/>
      <w:numFmt w:val="bullet"/>
      <w:lvlText w:val="o"/>
      <w:lvlJc w:val="left"/>
      <w:pPr>
        <w:ind w:left="5561" w:hanging="360"/>
      </w:pPr>
      <w:rPr>
        <w:rFonts w:ascii="Courier New" w:eastAsia="Courier New" w:hAnsi="Courier New" w:cs="Courier New"/>
        <w:vertAlign w:val="baseline"/>
      </w:rPr>
    </w:lvl>
    <w:lvl w:ilvl="8">
      <w:start w:val="1"/>
      <w:numFmt w:val="bullet"/>
      <w:lvlText w:val="▪"/>
      <w:lvlJc w:val="left"/>
      <w:pPr>
        <w:ind w:left="6281" w:hanging="360"/>
      </w:pPr>
      <w:rPr>
        <w:rFonts w:ascii="Noto Sans Symbols" w:eastAsia="Noto Sans Symbols" w:hAnsi="Noto Sans Symbols" w:cs="Noto Sans Symbols"/>
        <w:vertAlign w:val="baseline"/>
      </w:rPr>
    </w:lvl>
  </w:abstractNum>
  <w:abstractNum w:abstractNumId="12" w15:restartNumberingAfterBreak="0">
    <w:nsid w:val="21323607"/>
    <w:multiLevelType w:val="hybridMultilevel"/>
    <w:tmpl w:val="F0DA6360"/>
    <w:lvl w:ilvl="0" w:tplc="AD3EAFE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E33CF8"/>
    <w:multiLevelType w:val="multilevel"/>
    <w:tmpl w:val="575A68A6"/>
    <w:lvl w:ilvl="0">
      <w:start w:val="1"/>
      <w:numFmt w:val="bullet"/>
      <w:lvlText w:val="⮚"/>
      <w:lvlJc w:val="left"/>
      <w:pPr>
        <w:ind w:left="311" w:hanging="170"/>
      </w:pPr>
      <w:rPr>
        <w:rFonts w:ascii="Noto Sans Symbols" w:eastAsia="Noto Sans Symbols" w:hAnsi="Noto Sans Symbols" w:cs="Noto Sans Symbols"/>
        <w:color w:val="000000"/>
        <w:vertAlign w:val="baseline"/>
      </w:rPr>
    </w:lvl>
    <w:lvl w:ilvl="1">
      <w:start w:val="1"/>
      <w:numFmt w:val="bullet"/>
      <w:lvlText w:val="o"/>
      <w:lvlJc w:val="left"/>
      <w:pPr>
        <w:ind w:left="1241" w:hanging="360"/>
      </w:pPr>
      <w:rPr>
        <w:rFonts w:ascii="Courier New" w:eastAsia="Courier New" w:hAnsi="Courier New" w:cs="Courier New"/>
        <w:vertAlign w:val="baseline"/>
      </w:rPr>
    </w:lvl>
    <w:lvl w:ilvl="2">
      <w:start w:val="1"/>
      <w:numFmt w:val="bullet"/>
      <w:lvlText w:val="▪"/>
      <w:lvlJc w:val="left"/>
      <w:pPr>
        <w:ind w:left="1961" w:hanging="360"/>
      </w:pPr>
      <w:rPr>
        <w:rFonts w:ascii="Noto Sans Symbols" w:eastAsia="Noto Sans Symbols" w:hAnsi="Noto Sans Symbols" w:cs="Noto Sans Symbols"/>
        <w:vertAlign w:val="baseline"/>
      </w:rPr>
    </w:lvl>
    <w:lvl w:ilvl="3">
      <w:start w:val="1"/>
      <w:numFmt w:val="bullet"/>
      <w:lvlText w:val="●"/>
      <w:lvlJc w:val="left"/>
      <w:pPr>
        <w:ind w:left="2681" w:hanging="360"/>
      </w:pPr>
      <w:rPr>
        <w:rFonts w:ascii="Noto Sans Symbols" w:eastAsia="Noto Sans Symbols" w:hAnsi="Noto Sans Symbols" w:cs="Noto Sans Symbols"/>
        <w:vertAlign w:val="baseline"/>
      </w:rPr>
    </w:lvl>
    <w:lvl w:ilvl="4">
      <w:start w:val="1"/>
      <w:numFmt w:val="bullet"/>
      <w:lvlText w:val="o"/>
      <w:lvlJc w:val="left"/>
      <w:pPr>
        <w:ind w:left="3401" w:hanging="360"/>
      </w:pPr>
      <w:rPr>
        <w:rFonts w:ascii="Courier New" w:eastAsia="Courier New" w:hAnsi="Courier New" w:cs="Courier New"/>
        <w:vertAlign w:val="baseline"/>
      </w:rPr>
    </w:lvl>
    <w:lvl w:ilvl="5">
      <w:start w:val="1"/>
      <w:numFmt w:val="bullet"/>
      <w:lvlText w:val="▪"/>
      <w:lvlJc w:val="left"/>
      <w:pPr>
        <w:ind w:left="4121" w:hanging="360"/>
      </w:pPr>
      <w:rPr>
        <w:rFonts w:ascii="Noto Sans Symbols" w:eastAsia="Noto Sans Symbols" w:hAnsi="Noto Sans Symbols" w:cs="Noto Sans Symbols"/>
        <w:vertAlign w:val="baseline"/>
      </w:rPr>
    </w:lvl>
    <w:lvl w:ilvl="6">
      <w:start w:val="1"/>
      <w:numFmt w:val="bullet"/>
      <w:lvlText w:val="●"/>
      <w:lvlJc w:val="left"/>
      <w:pPr>
        <w:ind w:left="4841" w:hanging="360"/>
      </w:pPr>
      <w:rPr>
        <w:rFonts w:ascii="Noto Sans Symbols" w:eastAsia="Noto Sans Symbols" w:hAnsi="Noto Sans Symbols" w:cs="Noto Sans Symbols"/>
        <w:vertAlign w:val="baseline"/>
      </w:rPr>
    </w:lvl>
    <w:lvl w:ilvl="7">
      <w:start w:val="1"/>
      <w:numFmt w:val="bullet"/>
      <w:lvlText w:val="o"/>
      <w:lvlJc w:val="left"/>
      <w:pPr>
        <w:ind w:left="5561" w:hanging="360"/>
      </w:pPr>
      <w:rPr>
        <w:rFonts w:ascii="Courier New" w:eastAsia="Courier New" w:hAnsi="Courier New" w:cs="Courier New"/>
        <w:vertAlign w:val="baseline"/>
      </w:rPr>
    </w:lvl>
    <w:lvl w:ilvl="8">
      <w:start w:val="1"/>
      <w:numFmt w:val="bullet"/>
      <w:lvlText w:val="▪"/>
      <w:lvlJc w:val="left"/>
      <w:pPr>
        <w:ind w:left="6281" w:hanging="360"/>
      </w:pPr>
      <w:rPr>
        <w:rFonts w:ascii="Noto Sans Symbols" w:eastAsia="Noto Sans Symbols" w:hAnsi="Noto Sans Symbols" w:cs="Noto Sans Symbols"/>
        <w:vertAlign w:val="baseline"/>
      </w:rPr>
    </w:lvl>
  </w:abstractNum>
  <w:abstractNum w:abstractNumId="14" w15:restartNumberingAfterBreak="0">
    <w:nsid w:val="2E9C6360"/>
    <w:multiLevelType w:val="multilevel"/>
    <w:tmpl w:val="4998C23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2F0A50B3"/>
    <w:multiLevelType w:val="multilevel"/>
    <w:tmpl w:val="3836C1A0"/>
    <w:lvl w:ilvl="0">
      <w:start w:val="1"/>
      <w:numFmt w:val="bullet"/>
      <w:lvlText w:val=""/>
      <w:lvlJc w:val="left"/>
      <w:pPr>
        <w:ind w:left="720" w:hanging="360"/>
      </w:pPr>
      <w:rPr>
        <w:rFonts w:ascii="Symbol" w:hAnsi="Symbol" w:hint="default"/>
        <w:color w:val="auto"/>
        <w:vertAlign w:val="baseline"/>
      </w:rPr>
    </w:lvl>
    <w:lvl w:ilvl="1">
      <w:start w:val="1"/>
      <w:numFmt w:val="bullet"/>
      <w:lvlText w:val="o"/>
      <w:lvlJc w:val="left"/>
      <w:pPr>
        <w:ind w:left="1241" w:hanging="360"/>
      </w:pPr>
      <w:rPr>
        <w:rFonts w:ascii="Courier New" w:eastAsia="Courier New" w:hAnsi="Courier New" w:cs="Courier New"/>
        <w:vertAlign w:val="baseline"/>
      </w:rPr>
    </w:lvl>
    <w:lvl w:ilvl="2">
      <w:start w:val="1"/>
      <w:numFmt w:val="bullet"/>
      <w:lvlText w:val="▪"/>
      <w:lvlJc w:val="left"/>
      <w:pPr>
        <w:ind w:left="1961" w:hanging="360"/>
      </w:pPr>
      <w:rPr>
        <w:rFonts w:ascii="Noto Sans Symbols" w:eastAsia="Noto Sans Symbols" w:hAnsi="Noto Sans Symbols" w:cs="Noto Sans Symbols"/>
        <w:vertAlign w:val="baseline"/>
      </w:rPr>
    </w:lvl>
    <w:lvl w:ilvl="3">
      <w:start w:val="1"/>
      <w:numFmt w:val="bullet"/>
      <w:lvlText w:val="●"/>
      <w:lvlJc w:val="left"/>
      <w:pPr>
        <w:ind w:left="2681" w:hanging="360"/>
      </w:pPr>
      <w:rPr>
        <w:rFonts w:ascii="Noto Sans Symbols" w:eastAsia="Noto Sans Symbols" w:hAnsi="Noto Sans Symbols" w:cs="Noto Sans Symbols"/>
        <w:vertAlign w:val="baseline"/>
      </w:rPr>
    </w:lvl>
    <w:lvl w:ilvl="4">
      <w:start w:val="1"/>
      <w:numFmt w:val="bullet"/>
      <w:lvlText w:val="o"/>
      <w:lvlJc w:val="left"/>
      <w:pPr>
        <w:ind w:left="3401" w:hanging="360"/>
      </w:pPr>
      <w:rPr>
        <w:rFonts w:ascii="Courier New" w:eastAsia="Courier New" w:hAnsi="Courier New" w:cs="Courier New"/>
        <w:vertAlign w:val="baseline"/>
      </w:rPr>
    </w:lvl>
    <w:lvl w:ilvl="5">
      <w:start w:val="1"/>
      <w:numFmt w:val="bullet"/>
      <w:lvlText w:val="▪"/>
      <w:lvlJc w:val="left"/>
      <w:pPr>
        <w:ind w:left="4121" w:hanging="360"/>
      </w:pPr>
      <w:rPr>
        <w:rFonts w:ascii="Noto Sans Symbols" w:eastAsia="Noto Sans Symbols" w:hAnsi="Noto Sans Symbols" w:cs="Noto Sans Symbols"/>
        <w:vertAlign w:val="baseline"/>
      </w:rPr>
    </w:lvl>
    <w:lvl w:ilvl="6">
      <w:start w:val="1"/>
      <w:numFmt w:val="bullet"/>
      <w:lvlText w:val="●"/>
      <w:lvlJc w:val="left"/>
      <w:pPr>
        <w:ind w:left="4841" w:hanging="360"/>
      </w:pPr>
      <w:rPr>
        <w:rFonts w:ascii="Noto Sans Symbols" w:eastAsia="Noto Sans Symbols" w:hAnsi="Noto Sans Symbols" w:cs="Noto Sans Symbols"/>
        <w:vertAlign w:val="baseline"/>
      </w:rPr>
    </w:lvl>
    <w:lvl w:ilvl="7">
      <w:start w:val="1"/>
      <w:numFmt w:val="bullet"/>
      <w:lvlText w:val="o"/>
      <w:lvlJc w:val="left"/>
      <w:pPr>
        <w:ind w:left="5561" w:hanging="360"/>
      </w:pPr>
      <w:rPr>
        <w:rFonts w:ascii="Courier New" w:eastAsia="Courier New" w:hAnsi="Courier New" w:cs="Courier New"/>
        <w:vertAlign w:val="baseline"/>
      </w:rPr>
    </w:lvl>
    <w:lvl w:ilvl="8">
      <w:start w:val="1"/>
      <w:numFmt w:val="bullet"/>
      <w:lvlText w:val="▪"/>
      <w:lvlJc w:val="left"/>
      <w:pPr>
        <w:ind w:left="6281" w:hanging="360"/>
      </w:pPr>
      <w:rPr>
        <w:rFonts w:ascii="Noto Sans Symbols" w:eastAsia="Noto Sans Symbols" w:hAnsi="Noto Sans Symbols" w:cs="Noto Sans Symbols"/>
        <w:vertAlign w:val="baseline"/>
      </w:rPr>
    </w:lvl>
  </w:abstractNum>
  <w:abstractNum w:abstractNumId="16" w15:restartNumberingAfterBreak="0">
    <w:nsid w:val="2FCB35CA"/>
    <w:multiLevelType w:val="multilevel"/>
    <w:tmpl w:val="6B7853F4"/>
    <w:lvl w:ilvl="0">
      <w:start w:val="1"/>
      <w:numFmt w:val="bullet"/>
      <w:lvlText w:val=""/>
      <w:lvlJc w:val="left"/>
      <w:pPr>
        <w:ind w:left="720" w:hanging="360"/>
      </w:pPr>
      <w:rPr>
        <w:rFonts w:ascii="Symbol" w:hAnsi="Symbol" w:hint="default"/>
        <w:color w:val="auto"/>
        <w:vertAlign w:val="baseline"/>
      </w:rPr>
    </w:lvl>
    <w:lvl w:ilvl="1">
      <w:start w:val="1"/>
      <w:numFmt w:val="bullet"/>
      <w:lvlText w:val="o"/>
      <w:lvlJc w:val="left"/>
      <w:pPr>
        <w:ind w:left="1241" w:hanging="360"/>
      </w:pPr>
      <w:rPr>
        <w:rFonts w:ascii="Courier New" w:eastAsia="Courier New" w:hAnsi="Courier New" w:cs="Courier New"/>
        <w:vertAlign w:val="baseline"/>
      </w:rPr>
    </w:lvl>
    <w:lvl w:ilvl="2">
      <w:start w:val="1"/>
      <w:numFmt w:val="bullet"/>
      <w:lvlText w:val="▪"/>
      <w:lvlJc w:val="left"/>
      <w:pPr>
        <w:ind w:left="1961" w:hanging="360"/>
      </w:pPr>
      <w:rPr>
        <w:rFonts w:ascii="Noto Sans Symbols" w:eastAsia="Noto Sans Symbols" w:hAnsi="Noto Sans Symbols" w:cs="Noto Sans Symbols"/>
        <w:vertAlign w:val="baseline"/>
      </w:rPr>
    </w:lvl>
    <w:lvl w:ilvl="3">
      <w:start w:val="1"/>
      <w:numFmt w:val="bullet"/>
      <w:lvlText w:val="●"/>
      <w:lvlJc w:val="left"/>
      <w:pPr>
        <w:ind w:left="2681" w:hanging="360"/>
      </w:pPr>
      <w:rPr>
        <w:rFonts w:ascii="Noto Sans Symbols" w:eastAsia="Noto Sans Symbols" w:hAnsi="Noto Sans Symbols" w:cs="Noto Sans Symbols"/>
        <w:vertAlign w:val="baseline"/>
      </w:rPr>
    </w:lvl>
    <w:lvl w:ilvl="4">
      <w:start w:val="1"/>
      <w:numFmt w:val="bullet"/>
      <w:lvlText w:val="o"/>
      <w:lvlJc w:val="left"/>
      <w:pPr>
        <w:ind w:left="3401" w:hanging="360"/>
      </w:pPr>
      <w:rPr>
        <w:rFonts w:ascii="Courier New" w:eastAsia="Courier New" w:hAnsi="Courier New" w:cs="Courier New"/>
        <w:vertAlign w:val="baseline"/>
      </w:rPr>
    </w:lvl>
    <w:lvl w:ilvl="5">
      <w:start w:val="1"/>
      <w:numFmt w:val="bullet"/>
      <w:lvlText w:val="▪"/>
      <w:lvlJc w:val="left"/>
      <w:pPr>
        <w:ind w:left="4121" w:hanging="360"/>
      </w:pPr>
      <w:rPr>
        <w:rFonts w:ascii="Noto Sans Symbols" w:eastAsia="Noto Sans Symbols" w:hAnsi="Noto Sans Symbols" w:cs="Noto Sans Symbols"/>
        <w:vertAlign w:val="baseline"/>
      </w:rPr>
    </w:lvl>
    <w:lvl w:ilvl="6">
      <w:start w:val="1"/>
      <w:numFmt w:val="bullet"/>
      <w:lvlText w:val="●"/>
      <w:lvlJc w:val="left"/>
      <w:pPr>
        <w:ind w:left="4841" w:hanging="360"/>
      </w:pPr>
      <w:rPr>
        <w:rFonts w:ascii="Noto Sans Symbols" w:eastAsia="Noto Sans Symbols" w:hAnsi="Noto Sans Symbols" w:cs="Noto Sans Symbols"/>
        <w:vertAlign w:val="baseline"/>
      </w:rPr>
    </w:lvl>
    <w:lvl w:ilvl="7">
      <w:start w:val="1"/>
      <w:numFmt w:val="bullet"/>
      <w:lvlText w:val="o"/>
      <w:lvlJc w:val="left"/>
      <w:pPr>
        <w:ind w:left="5561" w:hanging="360"/>
      </w:pPr>
      <w:rPr>
        <w:rFonts w:ascii="Courier New" w:eastAsia="Courier New" w:hAnsi="Courier New" w:cs="Courier New"/>
        <w:vertAlign w:val="baseline"/>
      </w:rPr>
    </w:lvl>
    <w:lvl w:ilvl="8">
      <w:start w:val="1"/>
      <w:numFmt w:val="bullet"/>
      <w:lvlText w:val="▪"/>
      <w:lvlJc w:val="left"/>
      <w:pPr>
        <w:ind w:left="6281" w:hanging="360"/>
      </w:pPr>
      <w:rPr>
        <w:rFonts w:ascii="Noto Sans Symbols" w:eastAsia="Noto Sans Symbols" w:hAnsi="Noto Sans Symbols" w:cs="Noto Sans Symbols"/>
        <w:vertAlign w:val="baseline"/>
      </w:rPr>
    </w:lvl>
  </w:abstractNum>
  <w:abstractNum w:abstractNumId="17" w15:restartNumberingAfterBreak="0">
    <w:nsid w:val="399D7F94"/>
    <w:multiLevelType w:val="hybridMultilevel"/>
    <w:tmpl w:val="576432CC"/>
    <w:lvl w:ilvl="0" w:tplc="AD3EAFE8">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8651DE4"/>
    <w:multiLevelType w:val="multilevel"/>
    <w:tmpl w:val="F92217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4A0A19C1"/>
    <w:multiLevelType w:val="hybridMultilevel"/>
    <w:tmpl w:val="6428BA16"/>
    <w:lvl w:ilvl="0" w:tplc="AD3EAFE8">
      <w:start w:val="1"/>
      <w:numFmt w:val="bullet"/>
      <w:lvlText w:val=""/>
      <w:lvlJc w:val="left"/>
      <w:pPr>
        <w:ind w:left="861" w:hanging="360"/>
      </w:pPr>
      <w:rPr>
        <w:rFonts w:ascii="Symbol" w:hAnsi="Symbol" w:hint="default"/>
        <w:color w:val="auto"/>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20" w15:restartNumberingAfterBreak="0">
    <w:nsid w:val="4DB8523A"/>
    <w:multiLevelType w:val="multilevel"/>
    <w:tmpl w:val="6B7A8B64"/>
    <w:lvl w:ilvl="0">
      <w:start w:val="1"/>
      <w:numFmt w:val="bullet"/>
      <w:lvlText w:val="⮚"/>
      <w:lvlJc w:val="left"/>
      <w:pPr>
        <w:ind w:left="311" w:hanging="170"/>
      </w:pPr>
      <w:rPr>
        <w:rFonts w:ascii="Noto Sans Symbols" w:eastAsia="Noto Sans Symbols" w:hAnsi="Noto Sans Symbols" w:cs="Noto Sans Symbols"/>
        <w:color w:val="000000"/>
        <w:vertAlign w:val="baseline"/>
      </w:rPr>
    </w:lvl>
    <w:lvl w:ilvl="1">
      <w:start w:val="1"/>
      <w:numFmt w:val="bullet"/>
      <w:lvlText w:val="o"/>
      <w:lvlJc w:val="left"/>
      <w:pPr>
        <w:ind w:left="1241" w:hanging="360"/>
      </w:pPr>
      <w:rPr>
        <w:rFonts w:ascii="Courier New" w:eastAsia="Courier New" w:hAnsi="Courier New" w:cs="Courier New"/>
        <w:vertAlign w:val="baseline"/>
      </w:rPr>
    </w:lvl>
    <w:lvl w:ilvl="2">
      <w:start w:val="1"/>
      <w:numFmt w:val="bullet"/>
      <w:lvlText w:val="▪"/>
      <w:lvlJc w:val="left"/>
      <w:pPr>
        <w:ind w:left="1961" w:hanging="360"/>
      </w:pPr>
      <w:rPr>
        <w:rFonts w:ascii="Noto Sans Symbols" w:eastAsia="Noto Sans Symbols" w:hAnsi="Noto Sans Symbols" w:cs="Noto Sans Symbols"/>
        <w:vertAlign w:val="baseline"/>
      </w:rPr>
    </w:lvl>
    <w:lvl w:ilvl="3">
      <w:start w:val="1"/>
      <w:numFmt w:val="bullet"/>
      <w:lvlText w:val="●"/>
      <w:lvlJc w:val="left"/>
      <w:pPr>
        <w:ind w:left="2681" w:hanging="360"/>
      </w:pPr>
      <w:rPr>
        <w:rFonts w:ascii="Noto Sans Symbols" w:eastAsia="Noto Sans Symbols" w:hAnsi="Noto Sans Symbols" w:cs="Noto Sans Symbols"/>
        <w:vertAlign w:val="baseline"/>
      </w:rPr>
    </w:lvl>
    <w:lvl w:ilvl="4">
      <w:start w:val="1"/>
      <w:numFmt w:val="bullet"/>
      <w:lvlText w:val="o"/>
      <w:lvlJc w:val="left"/>
      <w:pPr>
        <w:ind w:left="3401" w:hanging="360"/>
      </w:pPr>
      <w:rPr>
        <w:rFonts w:ascii="Courier New" w:eastAsia="Courier New" w:hAnsi="Courier New" w:cs="Courier New"/>
        <w:vertAlign w:val="baseline"/>
      </w:rPr>
    </w:lvl>
    <w:lvl w:ilvl="5">
      <w:start w:val="1"/>
      <w:numFmt w:val="bullet"/>
      <w:lvlText w:val="▪"/>
      <w:lvlJc w:val="left"/>
      <w:pPr>
        <w:ind w:left="4121" w:hanging="360"/>
      </w:pPr>
      <w:rPr>
        <w:rFonts w:ascii="Noto Sans Symbols" w:eastAsia="Noto Sans Symbols" w:hAnsi="Noto Sans Symbols" w:cs="Noto Sans Symbols"/>
        <w:vertAlign w:val="baseline"/>
      </w:rPr>
    </w:lvl>
    <w:lvl w:ilvl="6">
      <w:start w:val="1"/>
      <w:numFmt w:val="bullet"/>
      <w:lvlText w:val="●"/>
      <w:lvlJc w:val="left"/>
      <w:pPr>
        <w:ind w:left="4841" w:hanging="360"/>
      </w:pPr>
      <w:rPr>
        <w:rFonts w:ascii="Noto Sans Symbols" w:eastAsia="Noto Sans Symbols" w:hAnsi="Noto Sans Symbols" w:cs="Noto Sans Symbols"/>
        <w:vertAlign w:val="baseline"/>
      </w:rPr>
    </w:lvl>
    <w:lvl w:ilvl="7">
      <w:start w:val="1"/>
      <w:numFmt w:val="bullet"/>
      <w:lvlText w:val="o"/>
      <w:lvlJc w:val="left"/>
      <w:pPr>
        <w:ind w:left="5561" w:hanging="360"/>
      </w:pPr>
      <w:rPr>
        <w:rFonts w:ascii="Courier New" w:eastAsia="Courier New" w:hAnsi="Courier New" w:cs="Courier New"/>
        <w:vertAlign w:val="baseline"/>
      </w:rPr>
    </w:lvl>
    <w:lvl w:ilvl="8">
      <w:start w:val="1"/>
      <w:numFmt w:val="bullet"/>
      <w:lvlText w:val="▪"/>
      <w:lvlJc w:val="left"/>
      <w:pPr>
        <w:ind w:left="6281" w:hanging="360"/>
      </w:pPr>
      <w:rPr>
        <w:rFonts w:ascii="Noto Sans Symbols" w:eastAsia="Noto Sans Symbols" w:hAnsi="Noto Sans Symbols" w:cs="Noto Sans Symbols"/>
        <w:vertAlign w:val="baseline"/>
      </w:rPr>
    </w:lvl>
  </w:abstractNum>
  <w:abstractNum w:abstractNumId="21" w15:restartNumberingAfterBreak="0">
    <w:nsid w:val="50BD2C90"/>
    <w:multiLevelType w:val="hybridMultilevel"/>
    <w:tmpl w:val="876254DA"/>
    <w:lvl w:ilvl="0" w:tplc="AD3EAFE8">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35A72D9"/>
    <w:multiLevelType w:val="hybridMultilevel"/>
    <w:tmpl w:val="9CE8029E"/>
    <w:lvl w:ilvl="0" w:tplc="AD3EAFE8">
      <w:start w:val="1"/>
      <w:numFmt w:val="bullet"/>
      <w:lvlText w:val=""/>
      <w:lvlJc w:val="left"/>
      <w:pPr>
        <w:ind w:left="1601" w:hanging="360"/>
      </w:pPr>
      <w:rPr>
        <w:rFonts w:ascii="Symbol" w:hAnsi="Symbol" w:hint="default"/>
        <w:color w:val="auto"/>
      </w:rPr>
    </w:lvl>
    <w:lvl w:ilvl="1" w:tplc="08090003" w:tentative="1">
      <w:start w:val="1"/>
      <w:numFmt w:val="bullet"/>
      <w:lvlText w:val="o"/>
      <w:lvlJc w:val="left"/>
      <w:pPr>
        <w:ind w:left="2321" w:hanging="360"/>
      </w:pPr>
      <w:rPr>
        <w:rFonts w:ascii="Courier New" w:hAnsi="Courier New" w:cs="Courier New" w:hint="default"/>
      </w:rPr>
    </w:lvl>
    <w:lvl w:ilvl="2" w:tplc="08090005" w:tentative="1">
      <w:start w:val="1"/>
      <w:numFmt w:val="bullet"/>
      <w:lvlText w:val=""/>
      <w:lvlJc w:val="left"/>
      <w:pPr>
        <w:ind w:left="3041" w:hanging="360"/>
      </w:pPr>
      <w:rPr>
        <w:rFonts w:ascii="Wingdings" w:hAnsi="Wingdings" w:hint="default"/>
      </w:rPr>
    </w:lvl>
    <w:lvl w:ilvl="3" w:tplc="08090001" w:tentative="1">
      <w:start w:val="1"/>
      <w:numFmt w:val="bullet"/>
      <w:lvlText w:val=""/>
      <w:lvlJc w:val="left"/>
      <w:pPr>
        <w:ind w:left="3761" w:hanging="360"/>
      </w:pPr>
      <w:rPr>
        <w:rFonts w:ascii="Symbol" w:hAnsi="Symbol" w:hint="default"/>
      </w:rPr>
    </w:lvl>
    <w:lvl w:ilvl="4" w:tplc="08090003" w:tentative="1">
      <w:start w:val="1"/>
      <w:numFmt w:val="bullet"/>
      <w:lvlText w:val="o"/>
      <w:lvlJc w:val="left"/>
      <w:pPr>
        <w:ind w:left="4481" w:hanging="360"/>
      </w:pPr>
      <w:rPr>
        <w:rFonts w:ascii="Courier New" w:hAnsi="Courier New" w:cs="Courier New" w:hint="default"/>
      </w:rPr>
    </w:lvl>
    <w:lvl w:ilvl="5" w:tplc="08090005" w:tentative="1">
      <w:start w:val="1"/>
      <w:numFmt w:val="bullet"/>
      <w:lvlText w:val=""/>
      <w:lvlJc w:val="left"/>
      <w:pPr>
        <w:ind w:left="5201" w:hanging="360"/>
      </w:pPr>
      <w:rPr>
        <w:rFonts w:ascii="Wingdings" w:hAnsi="Wingdings" w:hint="default"/>
      </w:rPr>
    </w:lvl>
    <w:lvl w:ilvl="6" w:tplc="08090001" w:tentative="1">
      <w:start w:val="1"/>
      <w:numFmt w:val="bullet"/>
      <w:lvlText w:val=""/>
      <w:lvlJc w:val="left"/>
      <w:pPr>
        <w:ind w:left="5921" w:hanging="360"/>
      </w:pPr>
      <w:rPr>
        <w:rFonts w:ascii="Symbol" w:hAnsi="Symbol" w:hint="default"/>
      </w:rPr>
    </w:lvl>
    <w:lvl w:ilvl="7" w:tplc="08090003" w:tentative="1">
      <w:start w:val="1"/>
      <w:numFmt w:val="bullet"/>
      <w:lvlText w:val="o"/>
      <w:lvlJc w:val="left"/>
      <w:pPr>
        <w:ind w:left="6641" w:hanging="360"/>
      </w:pPr>
      <w:rPr>
        <w:rFonts w:ascii="Courier New" w:hAnsi="Courier New" w:cs="Courier New" w:hint="default"/>
      </w:rPr>
    </w:lvl>
    <w:lvl w:ilvl="8" w:tplc="08090005" w:tentative="1">
      <w:start w:val="1"/>
      <w:numFmt w:val="bullet"/>
      <w:lvlText w:val=""/>
      <w:lvlJc w:val="left"/>
      <w:pPr>
        <w:ind w:left="7361" w:hanging="360"/>
      </w:pPr>
      <w:rPr>
        <w:rFonts w:ascii="Wingdings" w:hAnsi="Wingdings" w:hint="default"/>
      </w:rPr>
    </w:lvl>
  </w:abstractNum>
  <w:abstractNum w:abstractNumId="23" w15:restartNumberingAfterBreak="0">
    <w:nsid w:val="5A4E321C"/>
    <w:multiLevelType w:val="multilevel"/>
    <w:tmpl w:val="368CEA5A"/>
    <w:lvl w:ilvl="0">
      <w:start w:val="1"/>
      <w:numFmt w:val="bullet"/>
      <w:lvlText w:val="⮚"/>
      <w:lvlJc w:val="left"/>
      <w:pPr>
        <w:ind w:left="311" w:hanging="170"/>
      </w:pPr>
      <w:rPr>
        <w:rFonts w:ascii="Noto Sans Symbols" w:eastAsia="Noto Sans Symbols" w:hAnsi="Noto Sans Symbols" w:cs="Noto Sans Symbols"/>
        <w:color w:val="000000"/>
        <w:vertAlign w:val="baseline"/>
      </w:rPr>
    </w:lvl>
    <w:lvl w:ilvl="1">
      <w:start w:val="1"/>
      <w:numFmt w:val="bullet"/>
      <w:lvlText w:val="o"/>
      <w:lvlJc w:val="left"/>
      <w:pPr>
        <w:ind w:left="1241" w:hanging="360"/>
      </w:pPr>
      <w:rPr>
        <w:rFonts w:ascii="Courier New" w:eastAsia="Courier New" w:hAnsi="Courier New" w:cs="Courier New"/>
        <w:vertAlign w:val="baseline"/>
      </w:rPr>
    </w:lvl>
    <w:lvl w:ilvl="2">
      <w:start w:val="1"/>
      <w:numFmt w:val="bullet"/>
      <w:lvlText w:val="▪"/>
      <w:lvlJc w:val="left"/>
      <w:pPr>
        <w:ind w:left="1961" w:hanging="360"/>
      </w:pPr>
      <w:rPr>
        <w:rFonts w:ascii="Noto Sans Symbols" w:eastAsia="Noto Sans Symbols" w:hAnsi="Noto Sans Symbols" w:cs="Noto Sans Symbols"/>
        <w:vertAlign w:val="baseline"/>
      </w:rPr>
    </w:lvl>
    <w:lvl w:ilvl="3">
      <w:start w:val="1"/>
      <w:numFmt w:val="bullet"/>
      <w:lvlText w:val="●"/>
      <w:lvlJc w:val="left"/>
      <w:pPr>
        <w:ind w:left="2681" w:hanging="360"/>
      </w:pPr>
      <w:rPr>
        <w:rFonts w:ascii="Noto Sans Symbols" w:eastAsia="Noto Sans Symbols" w:hAnsi="Noto Sans Symbols" w:cs="Noto Sans Symbols"/>
        <w:vertAlign w:val="baseline"/>
      </w:rPr>
    </w:lvl>
    <w:lvl w:ilvl="4">
      <w:start w:val="1"/>
      <w:numFmt w:val="bullet"/>
      <w:lvlText w:val="o"/>
      <w:lvlJc w:val="left"/>
      <w:pPr>
        <w:ind w:left="3401" w:hanging="360"/>
      </w:pPr>
      <w:rPr>
        <w:rFonts w:ascii="Courier New" w:eastAsia="Courier New" w:hAnsi="Courier New" w:cs="Courier New"/>
        <w:vertAlign w:val="baseline"/>
      </w:rPr>
    </w:lvl>
    <w:lvl w:ilvl="5">
      <w:start w:val="1"/>
      <w:numFmt w:val="bullet"/>
      <w:lvlText w:val="▪"/>
      <w:lvlJc w:val="left"/>
      <w:pPr>
        <w:ind w:left="4121" w:hanging="360"/>
      </w:pPr>
      <w:rPr>
        <w:rFonts w:ascii="Noto Sans Symbols" w:eastAsia="Noto Sans Symbols" w:hAnsi="Noto Sans Symbols" w:cs="Noto Sans Symbols"/>
        <w:vertAlign w:val="baseline"/>
      </w:rPr>
    </w:lvl>
    <w:lvl w:ilvl="6">
      <w:start w:val="1"/>
      <w:numFmt w:val="bullet"/>
      <w:lvlText w:val="●"/>
      <w:lvlJc w:val="left"/>
      <w:pPr>
        <w:ind w:left="4841" w:hanging="360"/>
      </w:pPr>
      <w:rPr>
        <w:rFonts w:ascii="Noto Sans Symbols" w:eastAsia="Noto Sans Symbols" w:hAnsi="Noto Sans Symbols" w:cs="Noto Sans Symbols"/>
        <w:vertAlign w:val="baseline"/>
      </w:rPr>
    </w:lvl>
    <w:lvl w:ilvl="7">
      <w:start w:val="1"/>
      <w:numFmt w:val="bullet"/>
      <w:lvlText w:val="o"/>
      <w:lvlJc w:val="left"/>
      <w:pPr>
        <w:ind w:left="5561" w:hanging="360"/>
      </w:pPr>
      <w:rPr>
        <w:rFonts w:ascii="Courier New" w:eastAsia="Courier New" w:hAnsi="Courier New" w:cs="Courier New"/>
        <w:vertAlign w:val="baseline"/>
      </w:rPr>
    </w:lvl>
    <w:lvl w:ilvl="8">
      <w:start w:val="1"/>
      <w:numFmt w:val="bullet"/>
      <w:lvlText w:val="▪"/>
      <w:lvlJc w:val="left"/>
      <w:pPr>
        <w:ind w:left="6281" w:hanging="360"/>
      </w:pPr>
      <w:rPr>
        <w:rFonts w:ascii="Noto Sans Symbols" w:eastAsia="Noto Sans Symbols" w:hAnsi="Noto Sans Symbols" w:cs="Noto Sans Symbols"/>
        <w:vertAlign w:val="baseline"/>
      </w:rPr>
    </w:lvl>
  </w:abstractNum>
  <w:abstractNum w:abstractNumId="24" w15:restartNumberingAfterBreak="0">
    <w:nsid w:val="61B076D3"/>
    <w:multiLevelType w:val="multilevel"/>
    <w:tmpl w:val="88908874"/>
    <w:lvl w:ilvl="0">
      <w:start w:val="1"/>
      <w:numFmt w:val="bullet"/>
      <w:lvlText w:val="⮚"/>
      <w:lvlJc w:val="left"/>
      <w:pPr>
        <w:ind w:left="861" w:hanging="360"/>
      </w:pPr>
      <w:rPr>
        <w:rFonts w:ascii="Noto Sans Symbols" w:eastAsia="Noto Sans Symbols" w:hAnsi="Noto Sans Symbols" w:cs="Noto Sans Symbols"/>
        <w:vertAlign w:val="baseline"/>
      </w:rPr>
    </w:lvl>
    <w:lvl w:ilvl="1">
      <w:start w:val="1"/>
      <w:numFmt w:val="bullet"/>
      <w:lvlText w:val="o"/>
      <w:lvlJc w:val="left"/>
      <w:pPr>
        <w:ind w:left="1581" w:hanging="360"/>
      </w:pPr>
      <w:rPr>
        <w:rFonts w:ascii="Courier New" w:eastAsia="Courier New" w:hAnsi="Courier New" w:cs="Courier New"/>
        <w:vertAlign w:val="baseline"/>
      </w:rPr>
    </w:lvl>
    <w:lvl w:ilvl="2">
      <w:start w:val="1"/>
      <w:numFmt w:val="bullet"/>
      <w:lvlText w:val="▪"/>
      <w:lvlJc w:val="left"/>
      <w:pPr>
        <w:ind w:left="2301" w:hanging="360"/>
      </w:pPr>
      <w:rPr>
        <w:rFonts w:ascii="Noto Sans Symbols" w:eastAsia="Noto Sans Symbols" w:hAnsi="Noto Sans Symbols" w:cs="Noto Sans Symbols"/>
        <w:vertAlign w:val="baseline"/>
      </w:rPr>
    </w:lvl>
    <w:lvl w:ilvl="3">
      <w:start w:val="1"/>
      <w:numFmt w:val="bullet"/>
      <w:lvlText w:val="●"/>
      <w:lvlJc w:val="left"/>
      <w:pPr>
        <w:ind w:left="3021" w:hanging="360"/>
      </w:pPr>
      <w:rPr>
        <w:rFonts w:ascii="Noto Sans Symbols" w:eastAsia="Noto Sans Symbols" w:hAnsi="Noto Sans Symbols" w:cs="Noto Sans Symbols"/>
        <w:vertAlign w:val="baseline"/>
      </w:rPr>
    </w:lvl>
    <w:lvl w:ilvl="4">
      <w:start w:val="1"/>
      <w:numFmt w:val="bullet"/>
      <w:lvlText w:val="o"/>
      <w:lvlJc w:val="left"/>
      <w:pPr>
        <w:ind w:left="3741" w:hanging="360"/>
      </w:pPr>
      <w:rPr>
        <w:rFonts w:ascii="Courier New" w:eastAsia="Courier New" w:hAnsi="Courier New" w:cs="Courier New"/>
        <w:vertAlign w:val="baseline"/>
      </w:rPr>
    </w:lvl>
    <w:lvl w:ilvl="5">
      <w:start w:val="1"/>
      <w:numFmt w:val="bullet"/>
      <w:lvlText w:val="▪"/>
      <w:lvlJc w:val="left"/>
      <w:pPr>
        <w:ind w:left="4461" w:hanging="360"/>
      </w:pPr>
      <w:rPr>
        <w:rFonts w:ascii="Noto Sans Symbols" w:eastAsia="Noto Sans Symbols" w:hAnsi="Noto Sans Symbols" w:cs="Noto Sans Symbols"/>
        <w:vertAlign w:val="baseline"/>
      </w:rPr>
    </w:lvl>
    <w:lvl w:ilvl="6">
      <w:start w:val="1"/>
      <w:numFmt w:val="bullet"/>
      <w:lvlText w:val="●"/>
      <w:lvlJc w:val="left"/>
      <w:pPr>
        <w:ind w:left="5181" w:hanging="360"/>
      </w:pPr>
      <w:rPr>
        <w:rFonts w:ascii="Noto Sans Symbols" w:eastAsia="Noto Sans Symbols" w:hAnsi="Noto Sans Symbols" w:cs="Noto Sans Symbols"/>
        <w:vertAlign w:val="baseline"/>
      </w:rPr>
    </w:lvl>
    <w:lvl w:ilvl="7">
      <w:start w:val="1"/>
      <w:numFmt w:val="bullet"/>
      <w:lvlText w:val="o"/>
      <w:lvlJc w:val="left"/>
      <w:pPr>
        <w:ind w:left="5901" w:hanging="360"/>
      </w:pPr>
      <w:rPr>
        <w:rFonts w:ascii="Courier New" w:eastAsia="Courier New" w:hAnsi="Courier New" w:cs="Courier New"/>
        <w:vertAlign w:val="baseline"/>
      </w:rPr>
    </w:lvl>
    <w:lvl w:ilvl="8">
      <w:start w:val="1"/>
      <w:numFmt w:val="bullet"/>
      <w:lvlText w:val="▪"/>
      <w:lvlJc w:val="left"/>
      <w:pPr>
        <w:ind w:left="6621" w:hanging="360"/>
      </w:pPr>
      <w:rPr>
        <w:rFonts w:ascii="Noto Sans Symbols" w:eastAsia="Noto Sans Symbols" w:hAnsi="Noto Sans Symbols" w:cs="Noto Sans Symbols"/>
        <w:vertAlign w:val="baseline"/>
      </w:rPr>
    </w:lvl>
  </w:abstractNum>
  <w:abstractNum w:abstractNumId="25" w15:restartNumberingAfterBreak="0">
    <w:nsid w:val="71D71220"/>
    <w:multiLevelType w:val="multilevel"/>
    <w:tmpl w:val="59905934"/>
    <w:lvl w:ilvl="0">
      <w:start w:val="1"/>
      <w:numFmt w:val="bullet"/>
      <w:lvlText w:val=""/>
      <w:lvlJc w:val="left"/>
      <w:pPr>
        <w:ind w:left="720" w:hanging="360"/>
      </w:pPr>
      <w:rPr>
        <w:rFonts w:ascii="Symbol" w:hAnsi="Symbol" w:hint="default"/>
        <w:color w:val="auto"/>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74CF068A"/>
    <w:multiLevelType w:val="multilevel"/>
    <w:tmpl w:val="4880A65A"/>
    <w:lvl w:ilvl="0">
      <w:start w:val="1"/>
      <w:numFmt w:val="bullet"/>
      <w:lvlText w:val=""/>
      <w:lvlJc w:val="left"/>
      <w:pPr>
        <w:ind w:left="720" w:hanging="360"/>
      </w:pPr>
      <w:rPr>
        <w:rFonts w:ascii="Symbol" w:hAnsi="Symbol" w:hint="default"/>
        <w:color w:val="auto"/>
        <w:vertAlign w:val="baseline"/>
      </w:rPr>
    </w:lvl>
    <w:lvl w:ilvl="1">
      <w:start w:val="1"/>
      <w:numFmt w:val="bullet"/>
      <w:lvlText w:val="o"/>
      <w:lvlJc w:val="left"/>
      <w:pPr>
        <w:ind w:left="1241" w:hanging="360"/>
      </w:pPr>
      <w:rPr>
        <w:rFonts w:ascii="Courier New" w:eastAsia="Courier New" w:hAnsi="Courier New" w:cs="Courier New"/>
        <w:vertAlign w:val="baseline"/>
      </w:rPr>
    </w:lvl>
    <w:lvl w:ilvl="2">
      <w:start w:val="1"/>
      <w:numFmt w:val="bullet"/>
      <w:lvlText w:val="▪"/>
      <w:lvlJc w:val="left"/>
      <w:pPr>
        <w:ind w:left="1961" w:hanging="360"/>
      </w:pPr>
      <w:rPr>
        <w:rFonts w:ascii="Noto Sans Symbols" w:eastAsia="Noto Sans Symbols" w:hAnsi="Noto Sans Symbols" w:cs="Noto Sans Symbols"/>
        <w:vertAlign w:val="baseline"/>
      </w:rPr>
    </w:lvl>
    <w:lvl w:ilvl="3">
      <w:start w:val="1"/>
      <w:numFmt w:val="bullet"/>
      <w:lvlText w:val="●"/>
      <w:lvlJc w:val="left"/>
      <w:pPr>
        <w:ind w:left="2681" w:hanging="360"/>
      </w:pPr>
      <w:rPr>
        <w:rFonts w:ascii="Noto Sans Symbols" w:eastAsia="Noto Sans Symbols" w:hAnsi="Noto Sans Symbols" w:cs="Noto Sans Symbols"/>
        <w:vertAlign w:val="baseline"/>
      </w:rPr>
    </w:lvl>
    <w:lvl w:ilvl="4">
      <w:start w:val="1"/>
      <w:numFmt w:val="bullet"/>
      <w:lvlText w:val="o"/>
      <w:lvlJc w:val="left"/>
      <w:pPr>
        <w:ind w:left="3401" w:hanging="360"/>
      </w:pPr>
      <w:rPr>
        <w:rFonts w:ascii="Courier New" w:eastAsia="Courier New" w:hAnsi="Courier New" w:cs="Courier New"/>
        <w:vertAlign w:val="baseline"/>
      </w:rPr>
    </w:lvl>
    <w:lvl w:ilvl="5">
      <w:start w:val="1"/>
      <w:numFmt w:val="bullet"/>
      <w:lvlText w:val="▪"/>
      <w:lvlJc w:val="left"/>
      <w:pPr>
        <w:ind w:left="4121" w:hanging="360"/>
      </w:pPr>
      <w:rPr>
        <w:rFonts w:ascii="Noto Sans Symbols" w:eastAsia="Noto Sans Symbols" w:hAnsi="Noto Sans Symbols" w:cs="Noto Sans Symbols"/>
        <w:vertAlign w:val="baseline"/>
      </w:rPr>
    </w:lvl>
    <w:lvl w:ilvl="6">
      <w:start w:val="1"/>
      <w:numFmt w:val="bullet"/>
      <w:lvlText w:val="●"/>
      <w:lvlJc w:val="left"/>
      <w:pPr>
        <w:ind w:left="4841" w:hanging="360"/>
      </w:pPr>
      <w:rPr>
        <w:rFonts w:ascii="Noto Sans Symbols" w:eastAsia="Noto Sans Symbols" w:hAnsi="Noto Sans Symbols" w:cs="Noto Sans Symbols"/>
        <w:vertAlign w:val="baseline"/>
      </w:rPr>
    </w:lvl>
    <w:lvl w:ilvl="7">
      <w:start w:val="1"/>
      <w:numFmt w:val="bullet"/>
      <w:lvlText w:val="o"/>
      <w:lvlJc w:val="left"/>
      <w:pPr>
        <w:ind w:left="5561" w:hanging="360"/>
      </w:pPr>
      <w:rPr>
        <w:rFonts w:ascii="Courier New" w:eastAsia="Courier New" w:hAnsi="Courier New" w:cs="Courier New"/>
        <w:vertAlign w:val="baseline"/>
      </w:rPr>
    </w:lvl>
    <w:lvl w:ilvl="8">
      <w:start w:val="1"/>
      <w:numFmt w:val="bullet"/>
      <w:lvlText w:val="▪"/>
      <w:lvlJc w:val="left"/>
      <w:pPr>
        <w:ind w:left="6281" w:hanging="360"/>
      </w:pPr>
      <w:rPr>
        <w:rFonts w:ascii="Noto Sans Symbols" w:eastAsia="Noto Sans Symbols" w:hAnsi="Noto Sans Symbols" w:cs="Noto Sans Symbols"/>
        <w:vertAlign w:val="baseline"/>
      </w:rPr>
    </w:lvl>
  </w:abstractNum>
  <w:abstractNum w:abstractNumId="27" w15:restartNumberingAfterBreak="0">
    <w:nsid w:val="76CB23D0"/>
    <w:multiLevelType w:val="multilevel"/>
    <w:tmpl w:val="32C660F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7EA14221"/>
    <w:multiLevelType w:val="hybridMultilevel"/>
    <w:tmpl w:val="4906BA8A"/>
    <w:lvl w:ilvl="0" w:tplc="AD3EAFE8">
      <w:start w:val="1"/>
      <w:numFmt w:val="bullet"/>
      <w:lvlText w:val=""/>
      <w:lvlJc w:val="left"/>
      <w:pPr>
        <w:ind w:left="1221" w:hanging="360"/>
      </w:pPr>
      <w:rPr>
        <w:rFonts w:ascii="Symbol" w:hAnsi="Symbol" w:hint="default"/>
        <w:color w:val="auto"/>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num w:numId="1">
    <w:abstractNumId w:val="9"/>
  </w:num>
  <w:num w:numId="2">
    <w:abstractNumId w:val="27"/>
  </w:num>
  <w:num w:numId="3">
    <w:abstractNumId w:val="7"/>
  </w:num>
  <w:num w:numId="4">
    <w:abstractNumId w:val="20"/>
  </w:num>
  <w:num w:numId="5">
    <w:abstractNumId w:val="6"/>
  </w:num>
  <w:num w:numId="6">
    <w:abstractNumId w:val="23"/>
  </w:num>
  <w:num w:numId="7">
    <w:abstractNumId w:val="0"/>
  </w:num>
  <w:num w:numId="8">
    <w:abstractNumId w:val="13"/>
  </w:num>
  <w:num w:numId="9">
    <w:abstractNumId w:val="8"/>
  </w:num>
  <w:num w:numId="10">
    <w:abstractNumId w:val="14"/>
  </w:num>
  <w:num w:numId="11">
    <w:abstractNumId w:val="11"/>
  </w:num>
  <w:num w:numId="12">
    <w:abstractNumId w:val="1"/>
  </w:num>
  <w:num w:numId="13">
    <w:abstractNumId w:val="18"/>
  </w:num>
  <w:num w:numId="14">
    <w:abstractNumId w:val="24"/>
  </w:num>
  <w:num w:numId="15">
    <w:abstractNumId w:val="3"/>
  </w:num>
  <w:num w:numId="16">
    <w:abstractNumId w:val="19"/>
  </w:num>
  <w:num w:numId="17">
    <w:abstractNumId w:val="22"/>
  </w:num>
  <w:num w:numId="18">
    <w:abstractNumId w:val="12"/>
  </w:num>
  <w:num w:numId="19">
    <w:abstractNumId w:val="15"/>
  </w:num>
  <w:num w:numId="20">
    <w:abstractNumId w:val="10"/>
  </w:num>
  <w:num w:numId="21">
    <w:abstractNumId w:val="26"/>
  </w:num>
  <w:num w:numId="22">
    <w:abstractNumId w:val="2"/>
  </w:num>
  <w:num w:numId="23">
    <w:abstractNumId w:val="16"/>
  </w:num>
  <w:num w:numId="24">
    <w:abstractNumId w:val="4"/>
  </w:num>
  <w:num w:numId="25">
    <w:abstractNumId w:val="25"/>
  </w:num>
  <w:num w:numId="26">
    <w:abstractNumId w:val="17"/>
  </w:num>
  <w:num w:numId="27">
    <w:abstractNumId w:val="28"/>
  </w:num>
  <w:num w:numId="28">
    <w:abstractNumId w:val="5"/>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3F0"/>
    <w:rsid w:val="000607D0"/>
    <w:rsid w:val="00156DC6"/>
    <w:rsid w:val="00173EE7"/>
    <w:rsid w:val="003E43F1"/>
    <w:rsid w:val="00411A3E"/>
    <w:rsid w:val="004919C5"/>
    <w:rsid w:val="004A7CBF"/>
    <w:rsid w:val="004D7A24"/>
    <w:rsid w:val="005734BB"/>
    <w:rsid w:val="005849ED"/>
    <w:rsid w:val="006A6B71"/>
    <w:rsid w:val="006B2CEC"/>
    <w:rsid w:val="00727191"/>
    <w:rsid w:val="00897FEB"/>
    <w:rsid w:val="009A69C4"/>
    <w:rsid w:val="00A7478D"/>
    <w:rsid w:val="00AA6797"/>
    <w:rsid w:val="00CC63BE"/>
    <w:rsid w:val="00D77611"/>
    <w:rsid w:val="00DE53F0"/>
    <w:rsid w:val="00F21B04"/>
    <w:rsid w:val="00F638AE"/>
    <w:rsid w:val="00FB5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AEB148"/>
  <w15:docId w15:val="{A99B5E1A-7162-4DF7-BF79-1B48BCADD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GB"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spacing w:before="120"/>
      <w:outlineLvl w:val="0"/>
    </w:pPr>
    <w:rPr>
      <w:b/>
      <w:color w:val="FF1F64"/>
      <w:sz w:val="28"/>
      <w:szCs w:val="28"/>
    </w:rPr>
  </w:style>
  <w:style w:type="paragraph" w:styleId="Heading2">
    <w:name w:val="heading 2"/>
    <w:basedOn w:val="Normal"/>
    <w:next w:val="Normal"/>
    <w:pPr>
      <w:keepNext/>
      <w:keepLines/>
      <w:pBdr>
        <w:top w:val="nil"/>
        <w:left w:val="nil"/>
        <w:bottom w:val="nil"/>
        <w:right w:val="nil"/>
        <w:between w:val="nil"/>
      </w:pBdr>
      <w:spacing w:before="120" w:line="259" w:lineRule="auto"/>
      <w:outlineLvl w:val="1"/>
    </w:pPr>
    <w:rPr>
      <w:b/>
      <w:color w:val="0D1C2F"/>
      <w:sz w:val="24"/>
      <w:szCs w:val="24"/>
    </w:rPr>
  </w:style>
  <w:style w:type="paragraph" w:styleId="Heading3">
    <w:name w:val="heading 3"/>
    <w:basedOn w:val="Normal"/>
    <w:next w:val="Normal"/>
    <w:pPr>
      <w:keepNext/>
      <w:keepLines/>
      <w:pBdr>
        <w:top w:val="nil"/>
        <w:left w:val="nil"/>
        <w:bottom w:val="nil"/>
        <w:right w:val="nil"/>
        <w:between w:val="nil"/>
      </w:pBdr>
      <w:spacing w:before="120" w:line="259" w:lineRule="auto"/>
      <w:outlineLvl w:val="2"/>
    </w:pPr>
    <w:rPr>
      <w:b/>
      <w:color w:val="7F7F7F"/>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42" w:type="dxa"/>
        <w:left w:w="0" w:type="dxa"/>
        <w:right w:w="0" w:type="dxa"/>
      </w:tblCellMar>
    </w:tblPr>
  </w:style>
  <w:style w:type="paragraph" w:styleId="ListParagraph">
    <w:name w:val="List Paragraph"/>
    <w:basedOn w:val="Normal"/>
    <w:uiPriority w:val="34"/>
    <w:qFormat/>
    <w:rsid w:val="00F21B04"/>
    <w:pPr>
      <w:ind w:left="720"/>
      <w:contextualSpacing/>
    </w:pPr>
  </w:style>
  <w:style w:type="paragraph" w:styleId="TOC1">
    <w:name w:val="toc 1"/>
    <w:basedOn w:val="Normal"/>
    <w:next w:val="Normal"/>
    <w:autoRedefine/>
    <w:uiPriority w:val="39"/>
    <w:unhideWhenUsed/>
    <w:rsid w:val="00F21B04"/>
    <w:pPr>
      <w:spacing w:after="100"/>
    </w:pPr>
  </w:style>
  <w:style w:type="character" w:styleId="Hyperlink">
    <w:name w:val="Hyperlink"/>
    <w:basedOn w:val="DefaultParagraphFont"/>
    <w:uiPriority w:val="99"/>
    <w:unhideWhenUsed/>
    <w:rsid w:val="00F21B04"/>
    <w:rPr>
      <w:color w:val="0000FF" w:themeColor="hyperlink"/>
      <w:u w:val="single"/>
    </w:rPr>
  </w:style>
  <w:style w:type="paragraph" w:styleId="Footer">
    <w:name w:val="footer"/>
    <w:basedOn w:val="Normal"/>
    <w:link w:val="FooterChar"/>
    <w:uiPriority w:val="99"/>
    <w:unhideWhenUsed/>
    <w:rsid w:val="004919C5"/>
    <w:pPr>
      <w:tabs>
        <w:tab w:val="center" w:pos="4513"/>
        <w:tab w:val="right" w:pos="9026"/>
      </w:tabs>
      <w:spacing w:after="0"/>
    </w:pPr>
  </w:style>
  <w:style w:type="character" w:customStyle="1" w:styleId="FooterChar">
    <w:name w:val="Footer Char"/>
    <w:basedOn w:val="DefaultParagraphFont"/>
    <w:link w:val="Footer"/>
    <w:uiPriority w:val="99"/>
    <w:rsid w:val="004919C5"/>
  </w:style>
  <w:style w:type="character" w:styleId="PageNumber">
    <w:name w:val="page number"/>
    <w:basedOn w:val="DefaultParagraphFont"/>
    <w:uiPriority w:val="99"/>
    <w:semiHidden/>
    <w:unhideWhenUsed/>
    <w:rsid w:val="004919C5"/>
  </w:style>
  <w:style w:type="character" w:styleId="FollowedHyperlink">
    <w:name w:val="FollowedHyperlink"/>
    <w:basedOn w:val="DefaultParagraphFont"/>
    <w:uiPriority w:val="99"/>
    <w:semiHidden/>
    <w:unhideWhenUsed/>
    <w:rsid w:val="004A7C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vans@pudseygrammar.co.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dseygrammar.co.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publications/advice-funding-regulations-for-post-16-provisi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https://thekeysupport.com/terms-of-u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4CC4C-E4B4-4167-9031-253FCB1AD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9DAE6988</Template>
  <TotalTime>1</TotalTime>
  <Pages>8</Pages>
  <Words>2137</Words>
  <Characters>12184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Pudsey Grangefield School</Company>
  <LinksUpToDate>false</LinksUpToDate>
  <CharactersWithSpaces>14293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K Byrne</dc:creator>
  <cp:lastModifiedBy>Miss H Frost</cp:lastModifiedBy>
  <cp:revision>2</cp:revision>
  <cp:lastPrinted>2023-07-19T14:59:00Z</cp:lastPrinted>
  <dcterms:created xsi:type="dcterms:W3CDTF">2024-02-15T18:56:00Z</dcterms:created>
  <dcterms:modified xsi:type="dcterms:W3CDTF">2024-02-15T18:56:00Z</dcterms:modified>
</cp:coreProperties>
</file>